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C7576" w14:textId="77777777" w:rsidR="001A206B" w:rsidRDefault="00584FB3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contextualSpacing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33DDC" w14:textId="77777777" w:rsidR="001A206B" w:rsidRPr="009E4762" w:rsidRDefault="001A206B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both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Pr="009E4762" w:rsidRDefault="001A206B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both"/>
        <w:rPr>
          <w:rFonts w:eastAsia="Times New Roman" w:cs="Times New Roman"/>
          <w:color w:val="000000"/>
          <w:sz w:val="52"/>
          <w:szCs w:val="52"/>
        </w:rPr>
      </w:pPr>
    </w:p>
    <w:p w14:paraId="562571B7" w14:textId="75886AEB" w:rsidR="00B129F6" w:rsidRDefault="00B129F6" w:rsidP="002C13E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48"/>
          <w:szCs w:val="48"/>
        </w:rPr>
      </w:pPr>
    </w:p>
    <w:p w14:paraId="0D7AB9BA" w14:textId="3833CDE4" w:rsidR="00B129F6" w:rsidRDefault="00B129F6" w:rsidP="002C13E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48"/>
          <w:szCs w:val="48"/>
        </w:rPr>
      </w:pPr>
    </w:p>
    <w:p w14:paraId="366E7BF2" w14:textId="77777777" w:rsidR="00B129F6" w:rsidRDefault="00B129F6" w:rsidP="002C13E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48"/>
          <w:szCs w:val="48"/>
        </w:rPr>
      </w:pPr>
    </w:p>
    <w:p w14:paraId="2269FBBA" w14:textId="22FCC52F" w:rsidR="00B129F6" w:rsidRDefault="00B129F6" w:rsidP="00B129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56EAC425" w14:textId="77777777" w:rsidR="00B129F6" w:rsidRDefault="00B129F6" w:rsidP="00B129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73946A" w14:textId="5D921574" w:rsidR="00B129F6" w:rsidRDefault="00B129F6" w:rsidP="001828C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компетенции «Графический дизайн»</w:t>
      </w:r>
    </w:p>
    <w:p w14:paraId="7811593B" w14:textId="009685C8" w:rsidR="00B129F6" w:rsidRDefault="002C13EA" w:rsidP="001828C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 w:rsidRPr="002C13EA">
        <w:rPr>
          <w:rFonts w:eastAsia="Times New Roman" w:cs="Times New Roman"/>
          <w:sz w:val="36"/>
          <w:szCs w:val="36"/>
        </w:rPr>
        <w:t xml:space="preserve">Регионального </w:t>
      </w:r>
      <w:r w:rsidR="00B129F6" w:rsidRPr="00A74F0F">
        <w:rPr>
          <w:rFonts w:eastAsia="Times New Roman" w:cs="Times New Roman"/>
          <w:sz w:val="36"/>
          <w:szCs w:val="36"/>
        </w:rPr>
        <w:t>этапа</w:t>
      </w:r>
      <w:r w:rsidR="00B129F6" w:rsidRPr="00004270">
        <w:rPr>
          <w:rFonts w:eastAsia="Times New Roman" w:cs="Times New Roman"/>
          <w:color w:val="000000"/>
          <w:sz w:val="36"/>
          <w:szCs w:val="36"/>
        </w:rPr>
        <w:t xml:space="preserve"> </w:t>
      </w:r>
      <w:r w:rsidR="00B129F6" w:rsidRPr="00584FB3">
        <w:rPr>
          <w:rFonts w:eastAsia="Times New Roman" w:cs="Times New Roman"/>
          <w:color w:val="000000"/>
          <w:sz w:val="36"/>
          <w:szCs w:val="36"/>
        </w:rPr>
        <w:t xml:space="preserve">Чемпионата по профессиональному мастерству «Профессионалы» </w:t>
      </w:r>
      <w:r w:rsidR="00F13DD9">
        <w:rPr>
          <w:rFonts w:eastAsia="Times New Roman" w:cs="Times New Roman"/>
          <w:color w:val="000000"/>
          <w:sz w:val="36"/>
          <w:szCs w:val="36"/>
        </w:rPr>
        <w:t>в 2025 году</w:t>
      </w:r>
    </w:p>
    <w:p w14:paraId="4C992B83" w14:textId="112EFC36" w:rsidR="00B129F6" w:rsidRPr="00721165" w:rsidRDefault="00F13DD9" w:rsidP="001828C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jc w:val="center"/>
        <w:rPr>
          <w:rFonts w:eastAsia="Times New Roman" w:cs="Times New Roman"/>
          <w:color w:val="000000"/>
          <w:sz w:val="36"/>
          <w:szCs w:val="36"/>
          <w:u w:val="single"/>
        </w:rPr>
      </w:pPr>
      <w:r>
        <w:rPr>
          <w:rFonts w:eastAsia="Times New Roman" w:cs="Times New Roman"/>
          <w:color w:val="000000"/>
          <w:sz w:val="36"/>
          <w:szCs w:val="36"/>
          <w:u w:val="single"/>
        </w:rPr>
        <w:t>Республика Бурятия</w:t>
      </w:r>
    </w:p>
    <w:p w14:paraId="2B271CD4" w14:textId="77777777" w:rsidR="00B129F6" w:rsidRPr="00A74F0F" w:rsidRDefault="00B129F6" w:rsidP="00B129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r w:rsidRPr="00A74F0F">
        <w:rPr>
          <w:rFonts w:eastAsia="Times New Roman" w:cs="Times New Roman"/>
          <w:color w:val="000000"/>
          <w:sz w:val="22"/>
          <w:szCs w:val="22"/>
        </w:rPr>
        <w:t>регион проведения</w:t>
      </w:r>
    </w:p>
    <w:p w14:paraId="1689BB7F" w14:textId="77777777" w:rsidR="00B129F6" w:rsidRDefault="00B129F6" w:rsidP="00B129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CEABFBE" w14:textId="77777777" w:rsidR="00B129F6" w:rsidRDefault="00B129F6" w:rsidP="00B129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4CAB63D" w14:textId="77777777" w:rsidR="00B129F6" w:rsidRDefault="00B129F6" w:rsidP="00B129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FBE1050" w14:textId="77777777" w:rsidR="00B129F6" w:rsidRDefault="00B129F6" w:rsidP="00B129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8491D8" w14:textId="77777777" w:rsidR="00B129F6" w:rsidRDefault="00B129F6" w:rsidP="00B129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DDC01EE" w14:textId="77777777" w:rsidR="00B129F6" w:rsidRDefault="00B129F6" w:rsidP="00B129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C42E80C" w14:textId="77777777" w:rsidR="00B129F6" w:rsidRDefault="00B129F6" w:rsidP="00B129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DCCCD15" w14:textId="77777777" w:rsidR="00B129F6" w:rsidRDefault="00B129F6" w:rsidP="00B129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4E4655C" w14:textId="77777777" w:rsidR="00B129F6" w:rsidRDefault="00B129F6" w:rsidP="00B129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11663E" w14:textId="77777777" w:rsidR="00B129F6" w:rsidRDefault="00B129F6" w:rsidP="00B129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B8C40FA" w14:textId="77777777" w:rsidR="00B129F6" w:rsidRDefault="00B129F6" w:rsidP="00B129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EA5723E" w14:textId="77777777" w:rsidR="00B129F6" w:rsidRDefault="00B129F6" w:rsidP="00B129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CF88DD3" w14:textId="77777777" w:rsidR="00B129F6" w:rsidRDefault="00B129F6" w:rsidP="00B129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6659F5C" w14:textId="77777777" w:rsidR="00B129F6" w:rsidRDefault="00B129F6" w:rsidP="00B129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39F5FBF" w14:textId="77777777" w:rsidR="00B129F6" w:rsidRDefault="00B129F6" w:rsidP="00B129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428D543" w14:textId="4795BDC4" w:rsidR="00B129F6" w:rsidRDefault="00B129F6" w:rsidP="00B129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69DF3A6" w14:textId="04991348" w:rsidR="00B129F6" w:rsidRDefault="00B129F6" w:rsidP="00B129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855AD0" w14:textId="39F9DD77" w:rsidR="00B129F6" w:rsidRDefault="00B129F6" w:rsidP="00B129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B1FA78" w14:textId="77777777" w:rsidR="00B129F6" w:rsidRDefault="00B129F6" w:rsidP="00B129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A51FF" w14:textId="77777777" w:rsidR="00B129F6" w:rsidRDefault="00B129F6" w:rsidP="00B129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0E785145" w14:textId="77777777" w:rsidR="00B129F6" w:rsidRDefault="00B129F6" w:rsidP="00B129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2025 г.</w:t>
      </w:r>
    </w:p>
    <w:p w14:paraId="38D28F4C" w14:textId="77777777" w:rsidR="00B129F6" w:rsidRDefault="00B129F6" w:rsidP="00B129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2C36889" w14:textId="5175772E" w:rsidR="009E4762" w:rsidRDefault="009E4762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contextualSpacing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br w:type="page"/>
      </w:r>
    </w:p>
    <w:p w14:paraId="2B326AC8" w14:textId="77777777" w:rsidR="001A206B" w:rsidRPr="009E4762" w:rsidRDefault="00A8114D" w:rsidP="009E4762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9E4762">
        <w:rPr>
          <w:rFonts w:eastAsia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sdt>
      <w:sdtPr>
        <w:rPr>
          <w:sz w:val="28"/>
          <w:szCs w:val="28"/>
        </w:rPr>
        <w:id w:val="-1803526934"/>
        <w:docPartObj>
          <w:docPartGallery w:val="Table of Contents"/>
          <w:docPartUnique/>
        </w:docPartObj>
      </w:sdtPr>
      <w:sdtEndPr/>
      <w:sdtContent>
        <w:p w14:paraId="48374B21" w14:textId="77777777" w:rsidR="001A206B" w:rsidRPr="009E4762" w:rsidRDefault="00A8114D" w:rsidP="009E476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contextualSpacing/>
            <w:rPr>
              <w:rFonts w:ascii="Calibri" w:hAnsi="Calibri"/>
              <w:color w:val="000000"/>
              <w:sz w:val="28"/>
              <w:szCs w:val="28"/>
            </w:rPr>
          </w:pPr>
          <w:r w:rsidRPr="009E4762">
            <w:rPr>
              <w:sz w:val="28"/>
              <w:szCs w:val="28"/>
            </w:rPr>
            <w:fldChar w:fldCharType="begin"/>
          </w:r>
          <w:r w:rsidRPr="009E4762">
            <w:rPr>
              <w:sz w:val="28"/>
              <w:szCs w:val="28"/>
            </w:rPr>
            <w:instrText xml:space="preserve"> TOC \h \u \z </w:instrText>
          </w:r>
          <w:r w:rsidRPr="009E4762">
            <w:rPr>
              <w:sz w:val="28"/>
              <w:szCs w:val="28"/>
            </w:rPr>
            <w:fldChar w:fldCharType="separate"/>
          </w:r>
          <w:hyperlink w:anchor="_heading=h.30j0zll" w:tooltip="#_heading=h.30j0zll" w:history="1">
            <w:r w:rsidRPr="009E4762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 w:rsidRPr="009E4762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Pr="009E4762" w:rsidRDefault="00F13DD9" w:rsidP="009E476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contextualSpacing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 w:rsidRPr="009E4762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 w:rsidRPr="009E4762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Pr="009E4762" w:rsidRDefault="00F13DD9" w:rsidP="009E476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contextualSpacing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 w:rsidRPr="009E4762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 w:rsidRPr="009E4762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77777777" w:rsidR="001A206B" w:rsidRPr="009E4762" w:rsidRDefault="00F13DD9" w:rsidP="009E476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contextualSpacing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 w:rsidRPr="009E4762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 w:rsidRPr="009E4762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53563A42" w14:textId="77777777" w:rsidR="001A206B" w:rsidRPr="009E4762" w:rsidRDefault="00F13DD9" w:rsidP="009E476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contextualSpacing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 w:rsidRPr="009E4762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 w:rsidRPr="009E4762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2E05C76D" w14:textId="77777777" w:rsidR="001A206B" w:rsidRPr="009E4762" w:rsidRDefault="00F13DD9" w:rsidP="009E476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contextualSpacing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 w:rsidRPr="009E4762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 w:rsidRPr="009E4762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14:paraId="2EC06515" w14:textId="77777777" w:rsidR="001A206B" w:rsidRPr="009E4762" w:rsidRDefault="00F13DD9" w:rsidP="009E476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contextualSpacing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 w:rsidRPr="009E4762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 w:rsidRPr="009E4762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  <w:r w:rsidR="00A8114D" w:rsidRPr="009E4762">
            <w:rPr>
              <w:sz w:val="28"/>
              <w:szCs w:val="28"/>
            </w:rPr>
            <w:fldChar w:fldCharType="end"/>
          </w:r>
        </w:p>
      </w:sdtContent>
    </w:sdt>
    <w:p w14:paraId="25F2B138" w14:textId="77777777" w:rsidR="001A206B" w:rsidRPr="009E4762" w:rsidRDefault="001A206B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33920F20" w14:textId="77777777" w:rsidR="001A206B" w:rsidRPr="009E4762" w:rsidRDefault="00A8114D" w:rsidP="009E4762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 w:rsidRPr="009E4762">
        <w:rPr>
          <w:sz w:val="28"/>
          <w:szCs w:val="28"/>
        </w:rPr>
        <w:br w:type="page" w:clear="all"/>
      </w:r>
    </w:p>
    <w:p w14:paraId="055B18EB" w14:textId="77777777" w:rsidR="001A206B" w:rsidRDefault="00A8114D" w:rsidP="009E4762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12D79E21" w14:textId="2A554546" w:rsidR="001A206B" w:rsidRDefault="00A8114D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1.1</w:t>
      </w:r>
      <w:r w:rsidR="009E4762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2C13EA" w:rsidRPr="002C13EA">
        <w:rPr>
          <w:rFonts w:eastAsia="Times New Roman" w:cs="Times New Roman"/>
          <w:color w:val="000000"/>
          <w:sz w:val="28"/>
          <w:szCs w:val="28"/>
        </w:rPr>
        <w:t>Регионального этапа</w:t>
      </w:r>
      <w:r w:rsidR="009E4762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F17E39">
        <w:rPr>
          <w:rFonts w:eastAsia="Times New Roman" w:cs="Times New Roman"/>
          <w:color w:val="000000"/>
          <w:sz w:val="28"/>
          <w:szCs w:val="28"/>
        </w:rPr>
        <w:t>2</w:t>
      </w:r>
      <w:r w:rsidR="001828C1">
        <w:rPr>
          <w:rFonts w:eastAsia="Times New Roman" w:cs="Times New Roman"/>
          <w:color w:val="000000"/>
          <w:sz w:val="28"/>
          <w:szCs w:val="28"/>
        </w:rPr>
        <w:t>5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 г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3CF88F91" w:rsidR="001A206B" w:rsidRDefault="00A8114D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1.2</w:t>
      </w:r>
      <w:r w:rsidR="009E4762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Выполнение требований настоящих правил обязательны для всех участников </w:t>
      </w:r>
      <w:r w:rsidR="00F65F05">
        <w:rPr>
          <w:rFonts w:eastAsia="Times New Roman" w:cs="Times New Roman"/>
          <w:color w:val="000000"/>
          <w:sz w:val="28"/>
          <w:szCs w:val="28"/>
        </w:rPr>
        <w:t>Регионального этапа</w:t>
      </w:r>
      <w:r w:rsidR="009269AB" w:rsidRP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F65F05">
        <w:rPr>
          <w:rFonts w:eastAsia="Times New Roman" w:cs="Times New Roman"/>
          <w:color w:val="000000"/>
          <w:sz w:val="28"/>
          <w:szCs w:val="28"/>
        </w:rPr>
        <w:t>2</w:t>
      </w:r>
      <w:r w:rsidR="001828C1">
        <w:rPr>
          <w:rFonts w:eastAsia="Times New Roman" w:cs="Times New Roman"/>
          <w:color w:val="000000"/>
          <w:sz w:val="28"/>
          <w:szCs w:val="28"/>
        </w:rPr>
        <w:t>5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 г. </w:t>
      </w:r>
      <w:r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F65F05">
        <w:rPr>
          <w:rFonts w:eastAsia="Times New Roman" w:cs="Times New Roman"/>
          <w:color w:val="000000"/>
          <w:sz w:val="28"/>
          <w:szCs w:val="28"/>
        </w:rPr>
        <w:t>Графический дизайн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Default="001A206B" w:rsidP="008A19A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bookmarkStart w:id="2" w:name="_heading=h.1fob9te"/>
      <w:bookmarkEnd w:id="2"/>
    </w:p>
    <w:p w14:paraId="40B03537" w14:textId="77777777" w:rsidR="001A206B" w:rsidRDefault="00A8114D" w:rsidP="009E4762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4EC4890A" w:rsidR="001A206B" w:rsidRDefault="00A8114D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</w:t>
      </w:r>
      <w:r w:rsidR="008A19A7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разработаны на основании следующих документов и источников:</w:t>
      </w:r>
    </w:p>
    <w:p w14:paraId="7E785071" w14:textId="64CA3639" w:rsidR="001A206B" w:rsidRDefault="00A8114D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</w:t>
      </w:r>
      <w:r w:rsidR="008A19A7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Трудовой кодекс Российской Федерации от 30.12.2001 № 197-ФЗ.</w:t>
      </w:r>
    </w:p>
    <w:p w14:paraId="3613F6B0" w14:textId="77777777" w:rsidR="001A206B" w:rsidRDefault="001A206B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36EB8BCA" w14:textId="77777777" w:rsidR="001A206B" w:rsidRDefault="00A8114D" w:rsidP="009E4762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3" w:name="_heading=h.2et92p0"/>
      <w:bookmarkEnd w:id="3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55E93A9" w14:textId="244F5610" w:rsidR="001A206B" w:rsidRDefault="00A8114D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F65F05">
        <w:rPr>
          <w:rFonts w:eastAsia="Times New Roman" w:cs="Times New Roman"/>
          <w:color w:val="000000"/>
          <w:sz w:val="28"/>
          <w:szCs w:val="28"/>
        </w:rPr>
        <w:t>Графический дизайнер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производстве),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77777777" w:rsidR="001A206B" w:rsidRDefault="00A8114D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Default="00A8114D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Default="00A8114D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Default="00A8114D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Default="00A8114D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Default="00A8114D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Default="00A8114D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3C8F10A2" w:rsidR="001A206B" w:rsidRPr="008A19A7" w:rsidRDefault="00A8114D" w:rsidP="008A19A7">
      <w:pPr>
        <w:pStyle w:val="af6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993" w:hanging="284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8A19A7">
        <w:rPr>
          <w:rFonts w:eastAsia="Times New Roman" w:cs="Times New Roman"/>
          <w:color w:val="000000"/>
          <w:sz w:val="28"/>
          <w:szCs w:val="28"/>
        </w:rPr>
        <w:t>поражение электрическим током;</w:t>
      </w:r>
    </w:p>
    <w:p w14:paraId="6366CF79" w14:textId="577DEE38" w:rsidR="001A206B" w:rsidRPr="008A19A7" w:rsidRDefault="00A8114D" w:rsidP="008A19A7">
      <w:pPr>
        <w:pStyle w:val="af6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993" w:hanging="284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8A19A7">
        <w:rPr>
          <w:rFonts w:eastAsia="Times New Roman" w:cs="Times New Roman"/>
          <w:color w:val="000000"/>
          <w:sz w:val="28"/>
          <w:szCs w:val="28"/>
        </w:rPr>
        <w:t>повышенная загазованность воздуха рабочей зоны, наличие в воздухе рабочей зоны вредных аэрозолей;</w:t>
      </w:r>
    </w:p>
    <w:p w14:paraId="7A324559" w14:textId="1528AC3E" w:rsidR="001A206B" w:rsidRPr="008A19A7" w:rsidRDefault="00A8114D" w:rsidP="008A19A7">
      <w:pPr>
        <w:pStyle w:val="af6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993" w:hanging="284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8A19A7">
        <w:rPr>
          <w:rFonts w:eastAsia="Times New Roman" w:cs="Times New Roman"/>
          <w:color w:val="000000"/>
          <w:sz w:val="28"/>
          <w:szCs w:val="28"/>
        </w:rPr>
        <w:t>повышенная или пониженная температура воздуха рабочей зоны;</w:t>
      </w:r>
    </w:p>
    <w:p w14:paraId="759B52DA" w14:textId="30B9E05E" w:rsidR="001A206B" w:rsidRPr="008A19A7" w:rsidRDefault="00A8114D" w:rsidP="008A19A7">
      <w:pPr>
        <w:pStyle w:val="af6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993" w:hanging="284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8A19A7">
        <w:rPr>
          <w:rFonts w:eastAsia="Times New Roman" w:cs="Times New Roman"/>
          <w:color w:val="000000"/>
          <w:sz w:val="28"/>
          <w:szCs w:val="28"/>
        </w:rPr>
        <w:t>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2C66835" w14:textId="0DD524F5" w:rsidR="001A206B" w:rsidRPr="008A19A7" w:rsidRDefault="00A8114D" w:rsidP="008A19A7">
      <w:pPr>
        <w:pStyle w:val="af6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993" w:hanging="284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8A19A7">
        <w:rPr>
          <w:rFonts w:eastAsia="Times New Roman" w:cs="Times New Roman"/>
          <w:color w:val="000000"/>
          <w:sz w:val="28"/>
          <w:szCs w:val="28"/>
        </w:rPr>
        <w:t>ультрафиолетовое и инфракрасное излучение;</w:t>
      </w:r>
    </w:p>
    <w:p w14:paraId="7098B28F" w14:textId="69064076" w:rsidR="001A206B" w:rsidRPr="008A19A7" w:rsidRDefault="00A8114D" w:rsidP="008A19A7">
      <w:pPr>
        <w:pStyle w:val="af6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993" w:hanging="284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8A19A7">
        <w:rPr>
          <w:rFonts w:eastAsia="Times New Roman" w:cs="Times New Roman"/>
          <w:color w:val="000000"/>
          <w:sz w:val="28"/>
          <w:szCs w:val="28"/>
        </w:rPr>
        <w:t>повышенная яркость света при осуществлении процесса сварки;</w:t>
      </w:r>
    </w:p>
    <w:p w14:paraId="2D071B13" w14:textId="538B976A" w:rsidR="001A206B" w:rsidRPr="008A19A7" w:rsidRDefault="00A8114D" w:rsidP="008A19A7">
      <w:pPr>
        <w:pStyle w:val="af6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993" w:hanging="284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8A19A7">
        <w:rPr>
          <w:rFonts w:eastAsia="Times New Roman" w:cs="Times New Roman"/>
          <w:color w:val="000000"/>
          <w:sz w:val="28"/>
          <w:szCs w:val="28"/>
        </w:rPr>
        <w:t>повышенные уровни шума и вибрации на рабочих местах;</w:t>
      </w:r>
    </w:p>
    <w:p w14:paraId="04A67CF3" w14:textId="0702F477" w:rsidR="001A206B" w:rsidRPr="008A19A7" w:rsidRDefault="00A8114D" w:rsidP="008A19A7">
      <w:pPr>
        <w:pStyle w:val="af6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993" w:hanging="284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8A19A7">
        <w:rPr>
          <w:rFonts w:eastAsia="Times New Roman" w:cs="Times New Roman"/>
          <w:color w:val="000000"/>
          <w:sz w:val="28"/>
          <w:szCs w:val="28"/>
        </w:rPr>
        <w:t>физические и нервно-психические перегрузки;</w:t>
      </w:r>
    </w:p>
    <w:p w14:paraId="02142FFA" w14:textId="3BB66CF7" w:rsidR="001A206B" w:rsidRPr="008A19A7" w:rsidRDefault="00A8114D" w:rsidP="008A19A7">
      <w:pPr>
        <w:pStyle w:val="af6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993" w:hanging="284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8A19A7">
        <w:rPr>
          <w:rFonts w:eastAsia="Times New Roman" w:cs="Times New Roman"/>
          <w:color w:val="000000"/>
          <w:sz w:val="28"/>
          <w:szCs w:val="28"/>
        </w:rPr>
        <w:t>падающие предметы (элементы оборудования) и инструмент.</w:t>
      </w:r>
    </w:p>
    <w:p w14:paraId="5B81380D" w14:textId="77777777" w:rsidR="001A206B" w:rsidRDefault="00A8114D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спецобуви и применять средства индивидуальной защиты:</w:t>
      </w:r>
    </w:p>
    <w:p w14:paraId="07502757" w14:textId="77777777" w:rsidR="001A206B" w:rsidRDefault="00A8114D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Default="009269AB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Default="00A8114D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</w:t>
      </w: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Default="009269AB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Default="009269AB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73C73296" w:rsidR="009269AB" w:rsidRDefault="009269AB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Pr="008A19A7" w:rsidRDefault="001A206B" w:rsidP="008A19A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bookmarkStart w:id="4" w:name="_heading=h.tyjcwt"/>
      <w:bookmarkEnd w:id="4"/>
    </w:p>
    <w:p w14:paraId="79F20ACA" w14:textId="77777777" w:rsidR="001A206B" w:rsidRDefault="00A8114D" w:rsidP="009E4762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5594D8E6" w14:textId="77777777" w:rsidR="001A206B" w:rsidRDefault="00A8114D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14:paraId="3C5C9E57" w14:textId="77777777" w:rsidR="00F65F05" w:rsidRPr="000E572C" w:rsidRDefault="00F65F05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О</w:t>
      </w:r>
      <w:r w:rsidRPr="000E572C">
        <w:rPr>
          <w:rFonts w:eastAsia="Times New Roman" w:cs="Times New Roman"/>
          <w:color w:val="000000"/>
          <w:sz w:val="28"/>
          <w:szCs w:val="28"/>
        </w:rPr>
        <w:t>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</w:p>
    <w:p w14:paraId="48333D15" w14:textId="77777777" w:rsidR="00F65F05" w:rsidRPr="000E572C" w:rsidRDefault="00F65F05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E572C">
        <w:rPr>
          <w:rFonts w:eastAsia="Times New Roman" w:cs="Times New Roman"/>
          <w:color w:val="000000"/>
          <w:sz w:val="28"/>
          <w:szCs w:val="28"/>
        </w:rPr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форме. </w:t>
      </w:r>
    </w:p>
    <w:p w14:paraId="70BB216C" w14:textId="77777777" w:rsidR="00F65F05" w:rsidRPr="000E572C" w:rsidRDefault="00F65F05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E572C">
        <w:rPr>
          <w:rFonts w:eastAsia="Times New Roman" w:cs="Times New Roman"/>
          <w:color w:val="000000"/>
          <w:sz w:val="28"/>
          <w:szCs w:val="28"/>
        </w:rPr>
        <w:t>Подготовить рабочее место:</w:t>
      </w:r>
    </w:p>
    <w:p w14:paraId="55FE216C" w14:textId="2B87E59E" w:rsidR="00F65F05" w:rsidRPr="008A19A7" w:rsidRDefault="00F65F05" w:rsidP="008A19A7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993" w:hanging="284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8A19A7">
        <w:rPr>
          <w:rFonts w:eastAsia="Times New Roman" w:cs="Times New Roman"/>
          <w:color w:val="000000"/>
          <w:sz w:val="28"/>
          <w:szCs w:val="28"/>
        </w:rPr>
        <w:t>разместить инструмент и расходные материалы на столе для макетирования;</w:t>
      </w:r>
    </w:p>
    <w:p w14:paraId="11550960" w14:textId="3D03F20B" w:rsidR="00F65F05" w:rsidRPr="008A19A7" w:rsidRDefault="00F65F05" w:rsidP="008A19A7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993" w:hanging="284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8A19A7">
        <w:rPr>
          <w:rFonts w:eastAsia="Times New Roman" w:cs="Times New Roman"/>
          <w:color w:val="000000"/>
          <w:sz w:val="28"/>
          <w:szCs w:val="28"/>
        </w:rPr>
        <w:t>произвести запуск оборудования на пробном образце.</w:t>
      </w:r>
    </w:p>
    <w:p w14:paraId="065552E3" w14:textId="77777777" w:rsidR="00F65F05" w:rsidRPr="000E572C" w:rsidRDefault="00F65F05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E572C">
        <w:rPr>
          <w:rFonts w:eastAsia="Times New Roman" w:cs="Times New Roman"/>
          <w:color w:val="000000"/>
          <w:sz w:val="28"/>
          <w:szCs w:val="28"/>
        </w:rPr>
        <w:t>Подготовить инструмент и оборудование, разрешенное к самостоятельной работе: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6480"/>
      </w:tblGrid>
      <w:tr w:rsidR="00F65F05" w:rsidRPr="00DE739C" w14:paraId="33B4ED72" w14:textId="77777777" w:rsidTr="008A19A7">
        <w:trPr>
          <w:tblHeader/>
          <w:jc w:val="center"/>
        </w:trPr>
        <w:tc>
          <w:tcPr>
            <w:tcW w:w="1731" w:type="pct"/>
            <w:shd w:val="clear" w:color="auto" w:fill="auto"/>
          </w:tcPr>
          <w:p w14:paraId="12598BFC" w14:textId="77777777" w:rsidR="00F65F05" w:rsidRPr="00DE739C" w:rsidRDefault="00F65F05" w:rsidP="008A19A7">
            <w:pPr>
              <w:spacing w:line="276" w:lineRule="auto"/>
              <w:contextualSpacing/>
              <w:jc w:val="center"/>
              <w:rPr>
                <w:rFonts w:eastAsia="Times New Roman"/>
                <w:b/>
              </w:rPr>
            </w:pPr>
            <w:r w:rsidRPr="00DE739C">
              <w:rPr>
                <w:rFonts w:eastAsia="Times New Roman"/>
                <w:b/>
              </w:rPr>
              <w:t>Наименование инструмента или оборудования</w:t>
            </w:r>
          </w:p>
        </w:tc>
        <w:tc>
          <w:tcPr>
            <w:tcW w:w="3269" w:type="pct"/>
            <w:shd w:val="clear" w:color="auto" w:fill="auto"/>
          </w:tcPr>
          <w:p w14:paraId="105BFAE5" w14:textId="77777777" w:rsidR="00F65F05" w:rsidRPr="00DE739C" w:rsidRDefault="00F65F05" w:rsidP="008A19A7">
            <w:pPr>
              <w:spacing w:line="276" w:lineRule="auto"/>
              <w:contextualSpacing/>
              <w:jc w:val="center"/>
              <w:rPr>
                <w:rFonts w:eastAsia="Times New Roman"/>
                <w:b/>
              </w:rPr>
            </w:pPr>
            <w:r w:rsidRPr="00DE739C">
              <w:rPr>
                <w:rFonts w:eastAsia="Times New Roman"/>
                <w:b/>
              </w:rPr>
              <w:t>Правила подготовки к выполнению конкурсного задания</w:t>
            </w:r>
          </w:p>
        </w:tc>
      </w:tr>
      <w:tr w:rsidR="00F65F05" w:rsidRPr="00DE739C" w14:paraId="417B9CBF" w14:textId="77777777" w:rsidTr="00FE47EB">
        <w:trPr>
          <w:jc w:val="center"/>
        </w:trPr>
        <w:tc>
          <w:tcPr>
            <w:tcW w:w="1731" w:type="pct"/>
            <w:shd w:val="clear" w:color="auto" w:fill="auto"/>
            <w:vAlign w:val="center"/>
          </w:tcPr>
          <w:p w14:paraId="3F06087A" w14:textId="77777777" w:rsidR="00F65F05" w:rsidRPr="00DE739C" w:rsidRDefault="00F65F05" w:rsidP="00FE47EB">
            <w:pPr>
              <w:contextualSpacing/>
              <w:rPr>
                <w:rFonts w:eastAsia="Times New Roman"/>
              </w:rPr>
            </w:pPr>
            <w:r w:rsidRPr="00B830CE">
              <w:rPr>
                <w:color w:val="000000"/>
                <w:szCs w:val="28"/>
              </w:rPr>
              <w:t>Компьютер в сборе с монитором (интерактивный перьевой дисплей, перо), клавиатура и мышь</w:t>
            </w:r>
          </w:p>
        </w:tc>
        <w:tc>
          <w:tcPr>
            <w:tcW w:w="3269" w:type="pct"/>
            <w:shd w:val="clear" w:color="auto" w:fill="auto"/>
          </w:tcPr>
          <w:p w14:paraId="658016E5" w14:textId="77777777" w:rsidR="00F65F05" w:rsidRPr="00AD6E3B" w:rsidRDefault="00F65F05" w:rsidP="00FE47EB">
            <w:pPr>
              <w:pStyle w:val="123"/>
              <w:spacing w:line="276" w:lineRule="auto"/>
              <w:ind w:left="357" w:hanging="357"/>
              <w:contextualSpacing/>
              <w:rPr>
                <w:sz w:val="24"/>
                <w:szCs w:val="24"/>
              </w:rPr>
            </w:pPr>
            <w:r w:rsidRPr="00AD6E3B">
              <w:rPr>
                <w:sz w:val="24"/>
                <w:szCs w:val="24"/>
              </w:rPr>
              <w:t>проверить исправность оборудования и приспособлений:</w:t>
            </w:r>
          </w:p>
          <w:p w14:paraId="7DFB4294" w14:textId="77777777" w:rsidR="00F65F05" w:rsidRPr="00AD6E3B" w:rsidRDefault="00F65F05" w:rsidP="00FE47EB">
            <w:pPr>
              <w:pStyle w:val="123"/>
              <w:spacing w:line="276" w:lineRule="auto"/>
              <w:ind w:left="357" w:hanging="357"/>
              <w:contextualSpacing/>
              <w:rPr>
                <w:sz w:val="24"/>
                <w:szCs w:val="24"/>
              </w:rPr>
            </w:pPr>
            <w:r w:rsidRPr="00AD6E3B">
              <w:rPr>
                <w:sz w:val="24"/>
                <w:szCs w:val="24"/>
              </w:rPr>
              <w:t>наличие защитных кожухов;</w:t>
            </w:r>
          </w:p>
          <w:p w14:paraId="2B361D7B" w14:textId="77777777" w:rsidR="00F65F05" w:rsidRPr="00AD6E3B" w:rsidRDefault="00F65F05" w:rsidP="00FE47EB">
            <w:pPr>
              <w:pStyle w:val="123"/>
              <w:spacing w:line="276" w:lineRule="auto"/>
              <w:ind w:left="357" w:hanging="357"/>
              <w:contextualSpacing/>
              <w:rPr>
                <w:sz w:val="24"/>
                <w:szCs w:val="24"/>
              </w:rPr>
            </w:pPr>
            <w:r w:rsidRPr="00AD6E3B">
              <w:rPr>
                <w:sz w:val="24"/>
                <w:szCs w:val="24"/>
              </w:rPr>
              <w:t>исправность работы мыши и клавиатуры;</w:t>
            </w:r>
          </w:p>
          <w:p w14:paraId="5615B8F2" w14:textId="77777777" w:rsidR="00F65F05" w:rsidRPr="00AD6E3B" w:rsidRDefault="00F65F05" w:rsidP="00FE47EB">
            <w:pPr>
              <w:pStyle w:val="123"/>
              <w:spacing w:line="276" w:lineRule="auto"/>
              <w:ind w:left="357" w:hanging="357"/>
              <w:contextualSpacing/>
              <w:rPr>
                <w:sz w:val="24"/>
                <w:szCs w:val="24"/>
              </w:rPr>
            </w:pPr>
            <w:r w:rsidRPr="00AD6E3B">
              <w:rPr>
                <w:sz w:val="24"/>
                <w:szCs w:val="24"/>
              </w:rPr>
              <w:t>исправность цветопередачи монитора;</w:t>
            </w:r>
          </w:p>
          <w:p w14:paraId="1A64FDC6" w14:textId="6A39989C" w:rsidR="00F65F05" w:rsidRDefault="00F65F05" w:rsidP="00FE47EB">
            <w:pPr>
              <w:pStyle w:val="123"/>
              <w:spacing w:line="276" w:lineRule="auto"/>
              <w:ind w:left="357" w:hanging="357"/>
              <w:contextualSpacing/>
              <w:rPr>
                <w:sz w:val="24"/>
                <w:szCs w:val="24"/>
              </w:rPr>
            </w:pPr>
            <w:r w:rsidRPr="00AD6E3B">
              <w:rPr>
                <w:sz w:val="24"/>
                <w:szCs w:val="24"/>
              </w:rPr>
              <w:t>скорость работы при полной загруженности ПК;</w:t>
            </w:r>
          </w:p>
          <w:p w14:paraId="3EA07C8D" w14:textId="2DD70BEF" w:rsidR="00FE47EB" w:rsidRPr="00FE47EB" w:rsidRDefault="00FE47EB" w:rsidP="00FE47EB">
            <w:pPr>
              <w:rPr>
                <w:lang w:bidi="ru-RU"/>
              </w:rPr>
            </w:pPr>
          </w:p>
          <w:p w14:paraId="2DF19A14" w14:textId="77777777" w:rsidR="00FE47EB" w:rsidRPr="00FE47EB" w:rsidRDefault="00FE47EB" w:rsidP="00FE47EB">
            <w:pPr>
              <w:jc w:val="right"/>
              <w:rPr>
                <w:lang w:bidi="ru-RU"/>
              </w:rPr>
            </w:pPr>
          </w:p>
          <w:p w14:paraId="2F6850F3" w14:textId="77777777" w:rsidR="00F65F05" w:rsidRPr="00AD6E3B" w:rsidRDefault="00F65F05" w:rsidP="00FE47EB">
            <w:pPr>
              <w:pStyle w:val="123"/>
              <w:spacing w:line="276" w:lineRule="auto"/>
              <w:ind w:left="357" w:hanging="357"/>
              <w:contextualSpacing/>
              <w:rPr>
                <w:sz w:val="24"/>
                <w:szCs w:val="24"/>
              </w:rPr>
            </w:pPr>
            <w:r w:rsidRPr="00AD6E3B">
              <w:rPr>
                <w:sz w:val="24"/>
                <w:szCs w:val="24"/>
              </w:rPr>
              <w:lastRenderedPageBreak/>
              <w:t>угол наклона экрана монитора, положения клавиатуры в целях исключения неудобных поз и длительных напряжений тела;</w:t>
            </w:r>
          </w:p>
          <w:p w14:paraId="4FF640B6" w14:textId="77777777" w:rsidR="00F65F05" w:rsidRPr="00AD6E3B" w:rsidRDefault="00F65F05" w:rsidP="00FE47EB">
            <w:pPr>
              <w:pStyle w:val="123"/>
              <w:spacing w:line="276" w:lineRule="auto"/>
              <w:ind w:left="357" w:hanging="357"/>
              <w:contextualSpacing/>
              <w:rPr>
                <w:sz w:val="24"/>
                <w:szCs w:val="24"/>
              </w:rPr>
            </w:pPr>
            <w:r w:rsidRPr="00AD6E3B">
              <w:rPr>
                <w:sz w:val="24"/>
                <w:szCs w:val="24"/>
              </w:rPr>
              <w:t>монитор должен находиться на расстоянии не менее 50 см от глаз (оптимально 60-70 см);</w:t>
            </w:r>
          </w:p>
          <w:p w14:paraId="351D5611" w14:textId="77777777" w:rsidR="00F65F05" w:rsidRPr="00AD6E3B" w:rsidRDefault="00F65F05" w:rsidP="00FE47EB">
            <w:pPr>
              <w:pStyle w:val="123"/>
              <w:spacing w:line="276" w:lineRule="auto"/>
              <w:ind w:left="357" w:hanging="357"/>
              <w:contextualSpacing/>
              <w:rPr>
                <w:sz w:val="24"/>
                <w:szCs w:val="24"/>
              </w:rPr>
            </w:pPr>
            <w:r w:rsidRPr="00AD6E3B">
              <w:rPr>
                <w:sz w:val="24"/>
                <w:szCs w:val="24"/>
              </w:rPr>
              <w:t>следить за тем, чтобы вентиляционные отверстия устройств ничем не были закрыты.</w:t>
            </w:r>
          </w:p>
        </w:tc>
      </w:tr>
      <w:tr w:rsidR="00F65F05" w:rsidRPr="00DE739C" w14:paraId="593E62C8" w14:textId="77777777" w:rsidTr="00FE47EB">
        <w:trPr>
          <w:jc w:val="center"/>
        </w:trPr>
        <w:tc>
          <w:tcPr>
            <w:tcW w:w="1731" w:type="pct"/>
            <w:shd w:val="clear" w:color="auto" w:fill="auto"/>
            <w:vAlign w:val="center"/>
          </w:tcPr>
          <w:p w14:paraId="3E392BAC" w14:textId="77777777" w:rsidR="00F65F05" w:rsidRPr="00DE739C" w:rsidRDefault="00F65F05" w:rsidP="00FE47EB">
            <w:pPr>
              <w:contextualSpacing/>
            </w:pPr>
            <w:r w:rsidRPr="00AD6E3B">
              <w:rPr>
                <w:color w:val="000000"/>
                <w:szCs w:val="28"/>
              </w:rPr>
              <w:lastRenderedPageBreak/>
              <w:t>Принтер</w:t>
            </w:r>
          </w:p>
        </w:tc>
        <w:tc>
          <w:tcPr>
            <w:tcW w:w="3269" w:type="pct"/>
            <w:shd w:val="clear" w:color="auto" w:fill="auto"/>
          </w:tcPr>
          <w:p w14:paraId="324D289F" w14:textId="77777777" w:rsidR="00F65F05" w:rsidRPr="00AD6E3B" w:rsidRDefault="00F65F05" w:rsidP="00FE47EB">
            <w:pPr>
              <w:pStyle w:val="123"/>
              <w:spacing w:line="276" w:lineRule="auto"/>
              <w:ind w:left="357" w:hanging="357"/>
              <w:contextualSpacing/>
              <w:rPr>
                <w:sz w:val="24"/>
                <w:szCs w:val="24"/>
              </w:rPr>
            </w:pPr>
            <w:r w:rsidRPr="00AD6E3B">
              <w:rPr>
                <w:sz w:val="24"/>
                <w:szCs w:val="24"/>
              </w:rPr>
              <w:t>проверить синхронность работы ПК и принтера;</w:t>
            </w:r>
          </w:p>
          <w:p w14:paraId="551C2C02" w14:textId="77777777" w:rsidR="00F65F05" w:rsidRPr="00AD6E3B" w:rsidRDefault="00F65F05" w:rsidP="00FE47EB">
            <w:pPr>
              <w:pStyle w:val="123"/>
              <w:spacing w:line="276" w:lineRule="auto"/>
              <w:ind w:left="357" w:hanging="357"/>
              <w:contextualSpacing/>
              <w:rPr>
                <w:sz w:val="24"/>
                <w:szCs w:val="24"/>
              </w:rPr>
            </w:pPr>
            <w:r w:rsidRPr="00AD6E3B">
              <w:rPr>
                <w:sz w:val="24"/>
                <w:szCs w:val="24"/>
              </w:rPr>
              <w:t>совершить пробный запуск тестовой печати;</w:t>
            </w:r>
          </w:p>
          <w:p w14:paraId="34D1372C" w14:textId="77777777" w:rsidR="00F65F05" w:rsidRPr="00AD6E3B" w:rsidRDefault="00F65F05" w:rsidP="00FE47EB">
            <w:pPr>
              <w:pStyle w:val="123"/>
              <w:spacing w:line="276" w:lineRule="auto"/>
              <w:ind w:left="357" w:hanging="357"/>
              <w:contextualSpacing/>
              <w:rPr>
                <w:sz w:val="24"/>
                <w:szCs w:val="24"/>
              </w:rPr>
            </w:pPr>
            <w:r w:rsidRPr="00AD6E3B">
              <w:rPr>
                <w:sz w:val="24"/>
                <w:szCs w:val="24"/>
              </w:rPr>
              <w:t>проверить наличие тонера и бумаги</w:t>
            </w:r>
          </w:p>
        </w:tc>
      </w:tr>
      <w:tr w:rsidR="00F65F05" w:rsidRPr="00DE739C" w14:paraId="78F4A2E1" w14:textId="77777777" w:rsidTr="00FE47EB">
        <w:trPr>
          <w:jc w:val="center"/>
        </w:trPr>
        <w:tc>
          <w:tcPr>
            <w:tcW w:w="1731" w:type="pct"/>
            <w:shd w:val="clear" w:color="auto" w:fill="auto"/>
            <w:vAlign w:val="center"/>
          </w:tcPr>
          <w:p w14:paraId="49607DA7" w14:textId="77777777" w:rsidR="00F65F05" w:rsidRPr="00DE739C" w:rsidRDefault="00F65F05" w:rsidP="00FE47EB">
            <w:pPr>
              <w:contextualSpacing/>
            </w:pPr>
            <w:r w:rsidRPr="00AD6E3B">
              <w:rPr>
                <w:color w:val="000000"/>
                <w:szCs w:val="28"/>
              </w:rPr>
              <w:t>Инструменты и расходные материалы</w:t>
            </w:r>
          </w:p>
        </w:tc>
        <w:tc>
          <w:tcPr>
            <w:tcW w:w="3269" w:type="pct"/>
            <w:shd w:val="clear" w:color="auto" w:fill="auto"/>
          </w:tcPr>
          <w:p w14:paraId="15C15832" w14:textId="77777777" w:rsidR="00F65F05" w:rsidRPr="00AD6E3B" w:rsidRDefault="00F65F05" w:rsidP="00FE47EB">
            <w:pPr>
              <w:pStyle w:val="123"/>
              <w:spacing w:line="276" w:lineRule="auto"/>
              <w:ind w:left="357" w:hanging="357"/>
              <w:contextualSpacing/>
              <w:rPr>
                <w:sz w:val="24"/>
                <w:szCs w:val="24"/>
              </w:rPr>
            </w:pPr>
            <w:r w:rsidRPr="00AD6E3B">
              <w:rPr>
                <w:sz w:val="24"/>
                <w:szCs w:val="24"/>
              </w:rPr>
              <w:t>убедиться в исправности канцелярского ножа, при необходимости обновить или заменить лезвие;</w:t>
            </w:r>
          </w:p>
          <w:p w14:paraId="3561388D" w14:textId="77777777" w:rsidR="00F65F05" w:rsidRPr="00AD6E3B" w:rsidRDefault="00F65F05" w:rsidP="00FE47EB">
            <w:pPr>
              <w:pStyle w:val="123"/>
              <w:spacing w:line="276" w:lineRule="auto"/>
              <w:ind w:left="357" w:hanging="357"/>
              <w:contextualSpacing/>
              <w:rPr>
                <w:sz w:val="24"/>
                <w:szCs w:val="24"/>
              </w:rPr>
            </w:pPr>
            <w:r w:rsidRPr="00AD6E3B">
              <w:rPr>
                <w:sz w:val="24"/>
                <w:szCs w:val="24"/>
              </w:rPr>
              <w:t>вскрыть упаковку двухстороннего скотча;</w:t>
            </w:r>
          </w:p>
          <w:p w14:paraId="6DC35083" w14:textId="77777777" w:rsidR="00F65F05" w:rsidRPr="00AD6E3B" w:rsidRDefault="00F65F05" w:rsidP="00FE47EB">
            <w:pPr>
              <w:pStyle w:val="123"/>
              <w:spacing w:line="276" w:lineRule="auto"/>
              <w:ind w:left="357" w:hanging="357"/>
              <w:contextualSpacing/>
              <w:rPr>
                <w:sz w:val="24"/>
                <w:szCs w:val="24"/>
              </w:rPr>
            </w:pPr>
            <w:r w:rsidRPr="00AD6E3B">
              <w:rPr>
                <w:sz w:val="24"/>
                <w:szCs w:val="24"/>
              </w:rPr>
              <w:t>убедиться, что карандаши наточены, маркеры не высохли.</w:t>
            </w:r>
          </w:p>
        </w:tc>
      </w:tr>
      <w:tr w:rsidR="00F65F05" w:rsidRPr="00DE739C" w14:paraId="293DEFC3" w14:textId="77777777" w:rsidTr="00FE47EB">
        <w:trPr>
          <w:jc w:val="center"/>
        </w:trPr>
        <w:tc>
          <w:tcPr>
            <w:tcW w:w="1731" w:type="pct"/>
            <w:shd w:val="clear" w:color="auto" w:fill="auto"/>
            <w:vAlign w:val="center"/>
          </w:tcPr>
          <w:p w14:paraId="5C198427" w14:textId="77777777" w:rsidR="00F65F05" w:rsidRPr="00DE739C" w:rsidRDefault="00F65F05" w:rsidP="00FE47EB">
            <w:pPr>
              <w:contextualSpacing/>
            </w:pPr>
            <w:r>
              <w:t>Графический планшет</w:t>
            </w:r>
          </w:p>
        </w:tc>
        <w:tc>
          <w:tcPr>
            <w:tcW w:w="3269" w:type="pct"/>
            <w:shd w:val="clear" w:color="auto" w:fill="auto"/>
          </w:tcPr>
          <w:p w14:paraId="59EFB418" w14:textId="55F26204" w:rsidR="00F65F05" w:rsidRPr="00B830CE" w:rsidRDefault="00F65F05" w:rsidP="00FE47EB">
            <w:pPr>
              <w:pStyle w:val="123"/>
              <w:spacing w:line="276" w:lineRule="auto"/>
              <w:ind w:left="357" w:hanging="357"/>
              <w:contextualSpacing/>
              <w:rPr>
                <w:sz w:val="24"/>
                <w:szCs w:val="24"/>
              </w:rPr>
            </w:pPr>
            <w:r w:rsidRPr="00B830CE">
              <w:rPr>
                <w:sz w:val="24"/>
                <w:szCs w:val="24"/>
              </w:rPr>
              <w:t xml:space="preserve"> </w:t>
            </w:r>
            <w:r w:rsidRPr="00AD6E3B">
              <w:rPr>
                <w:sz w:val="24"/>
                <w:szCs w:val="24"/>
              </w:rPr>
              <w:t xml:space="preserve">проверить синхронность работы </w:t>
            </w:r>
            <w:r w:rsidRPr="00B830CE">
              <w:rPr>
                <w:sz w:val="24"/>
                <w:szCs w:val="24"/>
              </w:rPr>
              <w:t xml:space="preserve">с </w:t>
            </w:r>
            <w:r w:rsidRPr="00AD6E3B">
              <w:rPr>
                <w:sz w:val="24"/>
                <w:szCs w:val="24"/>
              </w:rPr>
              <w:t xml:space="preserve">ПК </w:t>
            </w:r>
          </w:p>
          <w:p w14:paraId="5BDCD415" w14:textId="77777777" w:rsidR="00F65F05" w:rsidRDefault="00F65F05" w:rsidP="00FE47EB">
            <w:pPr>
              <w:pStyle w:val="123"/>
              <w:spacing w:line="276" w:lineRule="auto"/>
              <w:ind w:left="357" w:hanging="357"/>
              <w:contextualSpacing/>
              <w:rPr>
                <w:sz w:val="24"/>
                <w:szCs w:val="24"/>
              </w:rPr>
            </w:pPr>
            <w:r w:rsidRPr="00B830CE">
              <w:rPr>
                <w:sz w:val="24"/>
                <w:szCs w:val="24"/>
              </w:rPr>
              <w:t xml:space="preserve"> проверить исправность работы</w:t>
            </w:r>
          </w:p>
          <w:p w14:paraId="41C121E4" w14:textId="77777777" w:rsidR="00F65F05" w:rsidRPr="00B830CE" w:rsidRDefault="00F65F05" w:rsidP="00FE47EB">
            <w:pPr>
              <w:pStyle w:val="123"/>
              <w:spacing w:line="276" w:lineRule="auto"/>
              <w:ind w:left="357" w:hanging="3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Проверить цельность кабеля</w:t>
            </w:r>
          </w:p>
        </w:tc>
      </w:tr>
    </w:tbl>
    <w:p w14:paraId="0A3EBD7C" w14:textId="77777777" w:rsidR="00FE47EB" w:rsidRDefault="00FE47EB" w:rsidP="00FE47E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4823CDB4" w14:textId="44FBC844" w:rsidR="00F65F05" w:rsidRPr="000E572C" w:rsidRDefault="00F65F05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E572C">
        <w:rPr>
          <w:rFonts w:eastAsia="Times New Roman" w:cs="Times New Roman"/>
          <w:color w:val="000000"/>
          <w:sz w:val="28"/>
          <w:szCs w:val="28"/>
        </w:rPr>
        <w:t>В день проведения конкурса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14:paraId="20973F45" w14:textId="77777777" w:rsidR="00F65F05" w:rsidRPr="000E572C" w:rsidRDefault="00F65F05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E572C">
        <w:rPr>
          <w:rFonts w:eastAsia="Times New Roman" w:cs="Times New Roman"/>
          <w:color w:val="000000"/>
          <w:sz w:val="28"/>
          <w:szCs w:val="28"/>
        </w:rPr>
        <w:t>Ежедневно, перед началом выполнения конкурсного задания, в процессе подготовки рабочего места:</w:t>
      </w:r>
    </w:p>
    <w:p w14:paraId="6562FB7A" w14:textId="49C47CAF" w:rsidR="00F65F05" w:rsidRPr="00FE47EB" w:rsidRDefault="00F65F05" w:rsidP="00FE47EB">
      <w:pPr>
        <w:pStyle w:val="af6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993" w:hanging="284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FE47EB">
        <w:rPr>
          <w:rFonts w:eastAsia="Times New Roman" w:cs="Times New Roman"/>
          <w:color w:val="000000"/>
          <w:sz w:val="28"/>
          <w:szCs w:val="28"/>
        </w:rPr>
        <w:t>осмотреть и привести в порядок рабочее место;</w:t>
      </w:r>
    </w:p>
    <w:p w14:paraId="2156671E" w14:textId="11F01800" w:rsidR="00F65F05" w:rsidRPr="00FE47EB" w:rsidRDefault="00F65F05" w:rsidP="00FE47EB">
      <w:pPr>
        <w:pStyle w:val="af6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993" w:hanging="284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FE47EB">
        <w:rPr>
          <w:rFonts w:eastAsia="Times New Roman" w:cs="Times New Roman"/>
          <w:color w:val="000000"/>
          <w:sz w:val="28"/>
          <w:szCs w:val="28"/>
        </w:rPr>
        <w:t>убедиться в достаточности освещенности;</w:t>
      </w:r>
    </w:p>
    <w:p w14:paraId="0ABE9DAD" w14:textId="42D563FC" w:rsidR="00F65F05" w:rsidRPr="00FE47EB" w:rsidRDefault="00F65F05" w:rsidP="00FE47EB">
      <w:pPr>
        <w:pStyle w:val="af6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993" w:hanging="284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FE47EB">
        <w:rPr>
          <w:rFonts w:eastAsia="Times New Roman" w:cs="Times New Roman"/>
          <w:color w:val="000000"/>
          <w:sz w:val="28"/>
          <w:szCs w:val="28"/>
        </w:rPr>
        <w:t>проверить (визуально) правильность подключения инструмента и оборудования в электросеть;</w:t>
      </w:r>
    </w:p>
    <w:p w14:paraId="4DB3BD07" w14:textId="0F6985EE" w:rsidR="00F65F05" w:rsidRPr="00FE47EB" w:rsidRDefault="00F65F05" w:rsidP="00FE47EB">
      <w:pPr>
        <w:pStyle w:val="af6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993" w:hanging="284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FE47EB">
        <w:rPr>
          <w:rFonts w:eastAsia="Times New Roman" w:cs="Times New Roman"/>
          <w:color w:val="000000"/>
          <w:sz w:val="28"/>
          <w:szCs w:val="28"/>
        </w:rPr>
        <w:t>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0367A4D1" w14:textId="77777777" w:rsidR="00F65F05" w:rsidRDefault="00F65F05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E572C">
        <w:rPr>
          <w:rFonts w:eastAsia="Times New Roman" w:cs="Times New Roman"/>
          <w:color w:val="000000"/>
          <w:sz w:val="28"/>
          <w:szCs w:val="28"/>
        </w:rPr>
        <w:t>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4A51D096" w14:textId="77777777" w:rsidR="001A206B" w:rsidRDefault="001A206B" w:rsidP="009E4762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FBBECF3" w14:textId="77777777" w:rsidR="001A206B" w:rsidRDefault="00A8114D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4.2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 не должны приступать к работе при следующих нарушениях требований безопасности:</w:t>
      </w:r>
    </w:p>
    <w:p w14:paraId="277DF3AE" w14:textId="7B038AA5" w:rsidR="001A206B" w:rsidRPr="004B1218" w:rsidRDefault="004B1218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DA57CA">
        <w:rPr>
          <w:rFonts w:eastAsia="Times New Roman" w:cs="Times New Roman"/>
          <w:color w:val="000000"/>
          <w:sz w:val="28"/>
          <w:szCs w:val="28"/>
        </w:rPr>
        <w:t>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</w:r>
    </w:p>
    <w:p w14:paraId="08922095" w14:textId="02B20AE0" w:rsidR="001A206B" w:rsidRDefault="00A8114D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  <w:bookmarkStart w:id="5" w:name="_heading=h.3dy6vkm"/>
      <w:bookmarkEnd w:id="5"/>
    </w:p>
    <w:p w14:paraId="0357D64C" w14:textId="77777777" w:rsidR="00FE47EB" w:rsidRDefault="00FE47EB" w:rsidP="00FE47E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68F8AA86" w14:textId="77777777" w:rsidR="001A206B" w:rsidRDefault="00A8114D" w:rsidP="009E4762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26B2D1F0" w14:textId="77777777" w:rsidR="001A206B" w:rsidRDefault="00A8114D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7814"/>
      </w:tblGrid>
      <w:tr w:rsidR="004B1218" w:rsidRPr="00DE739C" w14:paraId="579FF920" w14:textId="77777777" w:rsidTr="00FE47EB">
        <w:trPr>
          <w:tblHeader/>
          <w:jc w:val="center"/>
        </w:trPr>
        <w:tc>
          <w:tcPr>
            <w:tcW w:w="1058" w:type="pct"/>
            <w:shd w:val="clear" w:color="auto" w:fill="auto"/>
            <w:vAlign w:val="center"/>
          </w:tcPr>
          <w:p w14:paraId="5EFE69BD" w14:textId="77777777" w:rsidR="004B1218" w:rsidRPr="00DE739C" w:rsidRDefault="004B1218" w:rsidP="00FE47EB">
            <w:pPr>
              <w:spacing w:line="276" w:lineRule="auto"/>
              <w:contextualSpacing/>
              <w:jc w:val="center"/>
              <w:rPr>
                <w:rFonts w:eastAsia="Times New Roman"/>
                <w:b/>
              </w:rPr>
            </w:pPr>
            <w:bookmarkStart w:id="6" w:name="_heading=h.1t3h5sf"/>
            <w:bookmarkEnd w:id="6"/>
            <w:r w:rsidRPr="00DE739C">
              <w:rPr>
                <w:rFonts w:eastAsia="Times New Roman"/>
                <w:b/>
              </w:rPr>
              <w:t>Наименование инструмента/ оборудования</w:t>
            </w:r>
          </w:p>
        </w:tc>
        <w:tc>
          <w:tcPr>
            <w:tcW w:w="3942" w:type="pct"/>
            <w:shd w:val="clear" w:color="auto" w:fill="auto"/>
            <w:vAlign w:val="center"/>
          </w:tcPr>
          <w:p w14:paraId="612B5D1D" w14:textId="77777777" w:rsidR="004B1218" w:rsidRPr="00DE739C" w:rsidRDefault="004B1218" w:rsidP="00FE47EB">
            <w:pPr>
              <w:spacing w:line="276" w:lineRule="auto"/>
              <w:contextualSpacing/>
              <w:jc w:val="center"/>
              <w:rPr>
                <w:rFonts w:eastAsia="Times New Roman"/>
                <w:b/>
              </w:rPr>
            </w:pPr>
            <w:r w:rsidRPr="00DE739C">
              <w:rPr>
                <w:rFonts w:eastAsia="Times New Roman"/>
                <w:b/>
              </w:rPr>
              <w:t>Требования безопасности</w:t>
            </w:r>
          </w:p>
        </w:tc>
      </w:tr>
      <w:tr w:rsidR="004B1218" w:rsidRPr="00DE739C" w14:paraId="4E5B14B8" w14:textId="77777777" w:rsidTr="00FE47EB">
        <w:trPr>
          <w:jc w:val="center"/>
        </w:trPr>
        <w:tc>
          <w:tcPr>
            <w:tcW w:w="1058" w:type="pct"/>
            <w:shd w:val="clear" w:color="auto" w:fill="auto"/>
            <w:vAlign w:val="center"/>
          </w:tcPr>
          <w:p w14:paraId="2F25276E" w14:textId="77777777" w:rsidR="004B1218" w:rsidRPr="00DE739C" w:rsidRDefault="004B1218" w:rsidP="00FE47EB">
            <w:pPr>
              <w:spacing w:line="276" w:lineRule="auto"/>
              <w:contextualSpacing/>
              <w:rPr>
                <w:rFonts w:eastAsia="Times New Roman"/>
              </w:rPr>
            </w:pPr>
            <w:r w:rsidRPr="00B830CE">
              <w:rPr>
                <w:color w:val="000000"/>
                <w:szCs w:val="28"/>
              </w:rPr>
              <w:t>Компьютер в сборе с монитором (интерактивный перьевой дисплей, перо), клавиатура и мышь</w:t>
            </w:r>
          </w:p>
        </w:tc>
        <w:tc>
          <w:tcPr>
            <w:tcW w:w="3942" w:type="pct"/>
            <w:shd w:val="clear" w:color="auto" w:fill="auto"/>
          </w:tcPr>
          <w:p w14:paraId="3F666287" w14:textId="77777777" w:rsidR="004B1218" w:rsidRPr="00B830CE" w:rsidRDefault="004B1218" w:rsidP="00FE47EB">
            <w:pPr>
              <w:pStyle w:val="123"/>
              <w:numPr>
                <w:ilvl w:val="0"/>
                <w:numId w:val="0"/>
              </w:numPr>
              <w:spacing w:line="276" w:lineRule="auto"/>
              <w:ind w:left="-21"/>
              <w:contextualSpacing/>
              <w:rPr>
                <w:sz w:val="24"/>
                <w:szCs w:val="24"/>
              </w:rPr>
            </w:pPr>
            <w:r w:rsidRPr="00B830CE">
              <w:rPr>
                <w:sz w:val="24"/>
                <w:szCs w:val="24"/>
              </w:rPr>
              <w:t>Во время работы:</w:t>
            </w:r>
          </w:p>
          <w:p w14:paraId="55DEBE64" w14:textId="77777777" w:rsidR="004B1218" w:rsidRPr="00B830CE" w:rsidRDefault="004B1218" w:rsidP="00FE47EB">
            <w:pPr>
              <w:pStyle w:val="123"/>
              <w:spacing w:line="276" w:lineRule="auto"/>
              <w:contextualSpacing/>
              <w:rPr>
                <w:sz w:val="24"/>
                <w:szCs w:val="24"/>
              </w:rPr>
            </w:pPr>
            <w:r w:rsidRPr="00B830CE">
              <w:rPr>
                <w:sz w:val="24"/>
                <w:szCs w:val="24"/>
              </w:rPr>
              <w:t>необходимо аккуратно обращаться с проводами;</w:t>
            </w:r>
          </w:p>
          <w:p w14:paraId="5D3AEB00" w14:textId="77777777" w:rsidR="004B1218" w:rsidRPr="00B830CE" w:rsidRDefault="004B1218" w:rsidP="00FE47EB">
            <w:pPr>
              <w:pStyle w:val="123"/>
              <w:spacing w:line="276" w:lineRule="auto"/>
              <w:contextualSpacing/>
              <w:rPr>
                <w:sz w:val="24"/>
                <w:szCs w:val="24"/>
              </w:rPr>
            </w:pPr>
            <w:r w:rsidRPr="00B830CE">
              <w:rPr>
                <w:sz w:val="24"/>
                <w:szCs w:val="24"/>
              </w:rPr>
              <w:t>запрещается работать с неисправным компьютером;</w:t>
            </w:r>
          </w:p>
          <w:p w14:paraId="385655B0" w14:textId="77777777" w:rsidR="004B1218" w:rsidRPr="00B830CE" w:rsidRDefault="004B1218" w:rsidP="00FE47EB">
            <w:pPr>
              <w:pStyle w:val="123"/>
              <w:spacing w:line="276" w:lineRule="auto"/>
              <w:contextualSpacing/>
              <w:rPr>
                <w:sz w:val="24"/>
                <w:szCs w:val="24"/>
              </w:rPr>
            </w:pPr>
            <w:r w:rsidRPr="00B830CE">
              <w:rPr>
                <w:sz w:val="24"/>
                <w:szCs w:val="24"/>
              </w:rPr>
              <w:t>нельзя заниматься очисткой компьютера, когда он находится под напряжением;</w:t>
            </w:r>
          </w:p>
          <w:p w14:paraId="63220FFC" w14:textId="77777777" w:rsidR="004B1218" w:rsidRPr="00B830CE" w:rsidRDefault="004B1218" w:rsidP="00FE47EB">
            <w:pPr>
              <w:pStyle w:val="123"/>
              <w:spacing w:line="276" w:lineRule="auto"/>
              <w:contextualSpacing/>
              <w:rPr>
                <w:sz w:val="24"/>
                <w:szCs w:val="24"/>
              </w:rPr>
            </w:pPr>
            <w:r w:rsidRPr="00B830CE">
              <w:rPr>
                <w:sz w:val="24"/>
                <w:szCs w:val="24"/>
              </w:rPr>
              <w:t>недопустимо самостоятельно проводить ремонт оборудования при отсутствии специальных навыков;</w:t>
            </w:r>
          </w:p>
          <w:p w14:paraId="2CCC2897" w14:textId="77777777" w:rsidR="004B1218" w:rsidRPr="00B830CE" w:rsidRDefault="004B1218" w:rsidP="00FE47EB">
            <w:pPr>
              <w:pStyle w:val="123"/>
              <w:spacing w:line="276" w:lineRule="auto"/>
              <w:contextualSpacing/>
              <w:rPr>
                <w:sz w:val="24"/>
                <w:szCs w:val="24"/>
              </w:rPr>
            </w:pPr>
            <w:r w:rsidRPr="00B830CE">
              <w:rPr>
                <w:sz w:val="24"/>
                <w:szCs w:val="24"/>
              </w:rPr>
              <w:t>нельзя располагать рядом с компьютером жидкости, а также работать с мокрыми руками;</w:t>
            </w:r>
          </w:p>
          <w:p w14:paraId="2F3DEDDE" w14:textId="77777777" w:rsidR="004B1218" w:rsidRPr="00B830CE" w:rsidRDefault="004B1218" w:rsidP="00FE47EB">
            <w:pPr>
              <w:pStyle w:val="123"/>
              <w:spacing w:line="276" w:lineRule="auto"/>
              <w:contextualSpacing/>
              <w:rPr>
                <w:sz w:val="24"/>
                <w:szCs w:val="24"/>
              </w:rPr>
            </w:pPr>
            <w:r w:rsidRPr="00B830CE">
              <w:rPr>
                <w:sz w:val="24"/>
                <w:szCs w:val="24"/>
              </w:rPr>
              <w:t>нельзя в процессе работы с ПК прикасаться к другим металлическим конструкциям (например, батареям);</w:t>
            </w:r>
          </w:p>
          <w:p w14:paraId="75DB1C49" w14:textId="77777777" w:rsidR="004B1218" w:rsidRPr="00B830CE" w:rsidRDefault="004B1218" w:rsidP="00FE47EB">
            <w:pPr>
              <w:pStyle w:val="123"/>
              <w:spacing w:line="276" w:lineRule="auto"/>
              <w:contextualSpacing/>
              <w:rPr>
                <w:sz w:val="24"/>
                <w:szCs w:val="24"/>
              </w:rPr>
            </w:pPr>
            <w:r w:rsidRPr="00B830CE">
              <w:rPr>
                <w:sz w:val="24"/>
                <w:szCs w:val="24"/>
              </w:rPr>
              <w:t>необходимо следить, чтобы изображение на экранах видеомониторов было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      </w:r>
          </w:p>
          <w:p w14:paraId="71D91706" w14:textId="77777777" w:rsidR="004B1218" w:rsidRPr="00B830CE" w:rsidRDefault="004B1218" w:rsidP="00FE47EB">
            <w:pPr>
              <w:pStyle w:val="123"/>
              <w:spacing w:line="276" w:lineRule="auto"/>
              <w:contextualSpacing/>
              <w:rPr>
                <w:sz w:val="24"/>
                <w:szCs w:val="24"/>
              </w:rPr>
            </w:pPr>
            <w:r w:rsidRPr="00B830CE">
              <w:rPr>
                <w:sz w:val="24"/>
                <w:szCs w:val="24"/>
              </w:rPr>
              <w:lastRenderedPageBreak/>
              <w:t xml:space="preserve">суммарное время непосредственной работы с персональным компьютером и другой оргтехникой в течение дня должно быть не более </w:t>
            </w:r>
            <w:r>
              <w:rPr>
                <w:sz w:val="24"/>
                <w:szCs w:val="24"/>
              </w:rPr>
              <w:t xml:space="preserve">8 </w:t>
            </w:r>
            <w:r w:rsidRPr="00B830CE">
              <w:rPr>
                <w:sz w:val="24"/>
                <w:szCs w:val="24"/>
              </w:rPr>
              <w:t>часов.</w:t>
            </w:r>
          </w:p>
          <w:p w14:paraId="305540C9" w14:textId="77777777" w:rsidR="004B1218" w:rsidRPr="00B830CE" w:rsidRDefault="004B1218" w:rsidP="00FE47EB">
            <w:pPr>
              <w:pStyle w:val="123"/>
              <w:spacing w:line="276" w:lineRule="auto"/>
              <w:contextualSpacing/>
              <w:rPr>
                <w:sz w:val="24"/>
                <w:szCs w:val="24"/>
              </w:rPr>
            </w:pPr>
            <w:r w:rsidRPr="00B830CE">
              <w:rPr>
                <w:sz w:val="24"/>
                <w:szCs w:val="24"/>
              </w:rPr>
              <w:t>запрещается прикасаться к задней панели персонального компьютера и другой оргтехники, монитора при включенном питании;</w:t>
            </w:r>
          </w:p>
          <w:p w14:paraId="51A31F62" w14:textId="77777777" w:rsidR="004B1218" w:rsidRPr="00B830CE" w:rsidRDefault="004B1218" w:rsidP="00FE47EB">
            <w:pPr>
              <w:pStyle w:val="123"/>
              <w:spacing w:line="276" w:lineRule="auto"/>
              <w:contextualSpacing/>
              <w:rPr>
                <w:sz w:val="24"/>
                <w:szCs w:val="24"/>
              </w:rPr>
            </w:pPr>
            <w:r w:rsidRPr="00B830CE">
              <w:rPr>
                <w:sz w:val="24"/>
                <w:szCs w:val="24"/>
              </w:rPr>
              <w:t>нельзя допускать попадание влаги на поверхность монитора, рабочую поверхность клавиатуры, дисководов, принтеров и других устройств;</w:t>
            </w:r>
          </w:p>
          <w:p w14:paraId="79F7CD90" w14:textId="77777777" w:rsidR="004B1218" w:rsidRPr="00B830CE" w:rsidRDefault="004B1218" w:rsidP="00FE47EB">
            <w:pPr>
              <w:pStyle w:val="123"/>
              <w:spacing w:line="276" w:lineRule="auto"/>
              <w:contextualSpacing/>
              <w:rPr>
                <w:sz w:val="24"/>
                <w:szCs w:val="24"/>
              </w:rPr>
            </w:pPr>
            <w:r w:rsidRPr="00B830CE">
              <w:rPr>
                <w:sz w:val="24"/>
                <w:szCs w:val="24"/>
              </w:rPr>
              <w:t>нельзя производить самостоятельно вскрытие и ремонт оборудования;</w:t>
            </w:r>
          </w:p>
          <w:p w14:paraId="3295FAC9" w14:textId="77777777" w:rsidR="004B1218" w:rsidRPr="00B830CE" w:rsidRDefault="004B1218" w:rsidP="00FE47EB">
            <w:pPr>
              <w:pStyle w:val="123"/>
              <w:spacing w:line="276" w:lineRule="auto"/>
              <w:contextualSpacing/>
              <w:rPr>
                <w:sz w:val="24"/>
                <w:szCs w:val="24"/>
              </w:rPr>
            </w:pPr>
            <w:r w:rsidRPr="00B830CE">
              <w:rPr>
                <w:sz w:val="24"/>
                <w:szCs w:val="24"/>
              </w:rPr>
              <w:t>запрещается переключать разъемы интерфейсных кабелей периферийных устройств;</w:t>
            </w:r>
          </w:p>
          <w:p w14:paraId="3EC2B308" w14:textId="77777777" w:rsidR="004B1218" w:rsidRPr="00B830CE" w:rsidRDefault="004B1218" w:rsidP="00FE47EB">
            <w:pPr>
              <w:pStyle w:val="123"/>
              <w:spacing w:line="276" w:lineRule="auto"/>
              <w:contextualSpacing/>
              <w:rPr>
                <w:sz w:val="24"/>
                <w:szCs w:val="24"/>
              </w:rPr>
            </w:pPr>
            <w:r w:rsidRPr="00B830CE">
              <w:rPr>
                <w:sz w:val="24"/>
                <w:szCs w:val="24"/>
              </w:rPr>
              <w:t>запрещается загромождение верхних панелей устройств бумагами и посторонними предметами.</w:t>
            </w:r>
          </w:p>
        </w:tc>
      </w:tr>
      <w:tr w:rsidR="004B1218" w:rsidRPr="00DE739C" w14:paraId="532C366D" w14:textId="77777777" w:rsidTr="00FE47EB">
        <w:trPr>
          <w:jc w:val="center"/>
        </w:trPr>
        <w:tc>
          <w:tcPr>
            <w:tcW w:w="1058" w:type="pct"/>
            <w:shd w:val="clear" w:color="auto" w:fill="auto"/>
            <w:vAlign w:val="center"/>
          </w:tcPr>
          <w:p w14:paraId="1736B661" w14:textId="77777777" w:rsidR="004B1218" w:rsidRPr="00DE739C" w:rsidRDefault="004B1218" w:rsidP="00FE47EB">
            <w:pPr>
              <w:spacing w:line="276" w:lineRule="auto"/>
              <w:contextualSpacing/>
              <w:rPr>
                <w:rFonts w:eastAsia="Times New Roman"/>
              </w:rPr>
            </w:pPr>
            <w:r w:rsidRPr="00B830CE">
              <w:rPr>
                <w:color w:val="000000"/>
                <w:szCs w:val="28"/>
              </w:rPr>
              <w:lastRenderedPageBreak/>
              <w:t>Принтер</w:t>
            </w:r>
          </w:p>
        </w:tc>
        <w:tc>
          <w:tcPr>
            <w:tcW w:w="3942" w:type="pct"/>
            <w:shd w:val="clear" w:color="auto" w:fill="auto"/>
          </w:tcPr>
          <w:p w14:paraId="28FF716B" w14:textId="77777777" w:rsidR="004B1218" w:rsidRPr="00B830CE" w:rsidRDefault="004B1218" w:rsidP="00FE47EB">
            <w:pPr>
              <w:pStyle w:val="123"/>
              <w:spacing w:line="276" w:lineRule="auto"/>
              <w:contextualSpacing/>
              <w:rPr>
                <w:sz w:val="24"/>
                <w:szCs w:val="24"/>
              </w:rPr>
            </w:pPr>
            <w:r w:rsidRPr="00B830CE">
              <w:rPr>
                <w:sz w:val="24"/>
                <w:szCs w:val="24"/>
              </w:rPr>
              <w:t>использовать настройки печати, соответствующие итоговому продукту;</w:t>
            </w:r>
          </w:p>
          <w:p w14:paraId="6AAEE8F7" w14:textId="77777777" w:rsidR="004B1218" w:rsidRPr="008558B2" w:rsidRDefault="004B1218" w:rsidP="00FE47EB">
            <w:pPr>
              <w:pStyle w:val="123"/>
              <w:spacing w:line="276" w:lineRule="auto"/>
              <w:contextualSpacing/>
              <w:rPr>
                <w:sz w:val="24"/>
                <w:szCs w:val="24"/>
              </w:rPr>
            </w:pPr>
            <w:r w:rsidRPr="00B830CE">
              <w:rPr>
                <w:sz w:val="24"/>
                <w:szCs w:val="24"/>
              </w:rPr>
              <w:t>выполнять соответствующие настройки при выборе лотка подачи бумаги;</w:t>
            </w:r>
          </w:p>
        </w:tc>
      </w:tr>
      <w:tr w:rsidR="004B1218" w:rsidRPr="00DE739C" w14:paraId="05EEC31F" w14:textId="77777777" w:rsidTr="00FE47EB">
        <w:trPr>
          <w:jc w:val="center"/>
        </w:trPr>
        <w:tc>
          <w:tcPr>
            <w:tcW w:w="1058" w:type="pct"/>
            <w:shd w:val="clear" w:color="auto" w:fill="auto"/>
            <w:vAlign w:val="center"/>
          </w:tcPr>
          <w:p w14:paraId="6230E69C" w14:textId="77777777" w:rsidR="004B1218" w:rsidRPr="00DE739C" w:rsidRDefault="004B1218" w:rsidP="00FE47EB">
            <w:pPr>
              <w:spacing w:line="276" w:lineRule="auto"/>
              <w:contextualSpacing/>
              <w:rPr>
                <w:rFonts w:eastAsia="Times New Roman"/>
              </w:rPr>
            </w:pPr>
            <w:r w:rsidRPr="00B830CE">
              <w:rPr>
                <w:color w:val="000000"/>
                <w:szCs w:val="28"/>
              </w:rPr>
              <w:t>Канцелярский нож</w:t>
            </w:r>
          </w:p>
        </w:tc>
        <w:tc>
          <w:tcPr>
            <w:tcW w:w="3942" w:type="pct"/>
            <w:shd w:val="clear" w:color="auto" w:fill="auto"/>
          </w:tcPr>
          <w:p w14:paraId="090BE7E9" w14:textId="77777777" w:rsidR="004B1218" w:rsidRPr="00B830CE" w:rsidRDefault="004B1218" w:rsidP="00FE47EB">
            <w:pPr>
              <w:pStyle w:val="123"/>
              <w:spacing w:line="276" w:lineRule="auto"/>
              <w:contextualSpacing/>
              <w:rPr>
                <w:sz w:val="24"/>
                <w:szCs w:val="24"/>
              </w:rPr>
            </w:pPr>
            <w:r w:rsidRPr="00B830CE">
              <w:rPr>
                <w:sz w:val="24"/>
                <w:szCs w:val="24"/>
              </w:rPr>
              <w:t>проверить остроту лезвия на бумаге, при необходимости заменить лезвие;</w:t>
            </w:r>
          </w:p>
          <w:p w14:paraId="28CC8513" w14:textId="77777777" w:rsidR="004B1218" w:rsidRPr="00B830CE" w:rsidRDefault="004B1218" w:rsidP="00FE47EB">
            <w:pPr>
              <w:pStyle w:val="123"/>
              <w:spacing w:line="276" w:lineRule="auto"/>
              <w:contextualSpacing/>
              <w:rPr>
                <w:sz w:val="24"/>
                <w:szCs w:val="24"/>
              </w:rPr>
            </w:pPr>
            <w:r w:rsidRPr="00B830CE">
              <w:rPr>
                <w:sz w:val="24"/>
                <w:szCs w:val="24"/>
              </w:rPr>
              <w:t>не оставлять канцелярский нож в раскрытом состоянии на столе;</w:t>
            </w:r>
          </w:p>
          <w:p w14:paraId="491A02EB" w14:textId="77777777" w:rsidR="004B1218" w:rsidRPr="00DE739C" w:rsidRDefault="004B1218" w:rsidP="00FE47EB">
            <w:pPr>
              <w:pStyle w:val="123"/>
              <w:spacing w:line="276" w:lineRule="auto"/>
              <w:contextualSpacing/>
            </w:pPr>
            <w:r w:rsidRPr="00B830CE">
              <w:rPr>
                <w:sz w:val="24"/>
                <w:szCs w:val="24"/>
              </w:rPr>
              <w:t>не вынимать лезвие для работы из ножа, не выдвигать лезвие более, чем на три деления.</w:t>
            </w:r>
          </w:p>
        </w:tc>
      </w:tr>
      <w:tr w:rsidR="004B1218" w:rsidRPr="00DE739C" w14:paraId="1D9F8F25" w14:textId="77777777" w:rsidTr="00FE47EB">
        <w:trPr>
          <w:jc w:val="center"/>
        </w:trPr>
        <w:tc>
          <w:tcPr>
            <w:tcW w:w="1058" w:type="pct"/>
            <w:shd w:val="clear" w:color="auto" w:fill="auto"/>
            <w:vAlign w:val="center"/>
          </w:tcPr>
          <w:p w14:paraId="33C03642" w14:textId="77777777" w:rsidR="004B1218" w:rsidRPr="00DE739C" w:rsidRDefault="004B1218" w:rsidP="00FE47EB">
            <w:pPr>
              <w:spacing w:line="276" w:lineRule="auto"/>
              <w:contextualSpacing/>
              <w:rPr>
                <w:rFonts w:eastAsia="Times New Roman"/>
              </w:rPr>
            </w:pPr>
            <w:r>
              <w:rPr>
                <w:rFonts w:eastAsia="Times New Roman"/>
              </w:rPr>
              <w:t>Графический планшет</w:t>
            </w:r>
          </w:p>
        </w:tc>
        <w:tc>
          <w:tcPr>
            <w:tcW w:w="3942" w:type="pct"/>
            <w:shd w:val="clear" w:color="auto" w:fill="auto"/>
          </w:tcPr>
          <w:p w14:paraId="6FEE4C14" w14:textId="77777777" w:rsidR="004B1218" w:rsidRDefault="004B1218" w:rsidP="00FE47EB">
            <w:pPr>
              <w:pStyle w:val="123"/>
              <w:spacing w:line="276" w:lineRule="auto"/>
              <w:contextualSpacing/>
              <w:rPr>
                <w:sz w:val="24"/>
                <w:szCs w:val="24"/>
              </w:rPr>
            </w:pPr>
            <w:r w:rsidRPr="00B830CE">
              <w:rPr>
                <w:sz w:val="24"/>
                <w:szCs w:val="24"/>
              </w:rPr>
              <w:t xml:space="preserve">выполнять соответствующие настройки </w:t>
            </w:r>
            <w:r>
              <w:rPr>
                <w:sz w:val="24"/>
                <w:szCs w:val="24"/>
              </w:rPr>
              <w:t>пера;</w:t>
            </w:r>
          </w:p>
          <w:p w14:paraId="23E98DC2" w14:textId="77777777" w:rsidR="004B1218" w:rsidRDefault="004B1218" w:rsidP="00FE47EB">
            <w:pPr>
              <w:pStyle w:val="123"/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830CE">
              <w:rPr>
                <w:sz w:val="24"/>
                <w:szCs w:val="24"/>
              </w:rPr>
              <w:t>ледит</w:t>
            </w:r>
            <w:r>
              <w:rPr>
                <w:sz w:val="24"/>
                <w:szCs w:val="24"/>
              </w:rPr>
              <w:t>ь</w:t>
            </w:r>
            <w:r w:rsidRPr="00B830CE">
              <w:rPr>
                <w:sz w:val="24"/>
                <w:szCs w:val="24"/>
              </w:rPr>
              <w:t xml:space="preserve"> за тем, чтобы кабель не был поврежден. Когда кабель порван или поврежден каким-либо другим</w:t>
            </w:r>
            <w:r>
              <w:rPr>
                <w:sz w:val="24"/>
                <w:szCs w:val="24"/>
              </w:rPr>
              <w:t xml:space="preserve"> </w:t>
            </w:r>
            <w:r w:rsidRPr="00B830CE">
              <w:rPr>
                <w:sz w:val="24"/>
                <w:szCs w:val="24"/>
              </w:rPr>
              <w:t xml:space="preserve">образом, это может привести </w:t>
            </w:r>
            <w:r>
              <w:rPr>
                <w:sz w:val="24"/>
                <w:szCs w:val="24"/>
              </w:rPr>
              <w:br/>
            </w:r>
            <w:r w:rsidRPr="00B830CE">
              <w:rPr>
                <w:sz w:val="24"/>
                <w:szCs w:val="24"/>
              </w:rPr>
              <w:t>к сбоям в работе устройства, удару током или возгоранию</w:t>
            </w:r>
            <w:r>
              <w:rPr>
                <w:sz w:val="24"/>
                <w:szCs w:val="24"/>
              </w:rPr>
              <w:t>;</w:t>
            </w:r>
          </w:p>
          <w:p w14:paraId="51F013EE" w14:textId="77777777" w:rsidR="004B1218" w:rsidRDefault="004B1218" w:rsidP="00FE47EB">
            <w:pPr>
              <w:pStyle w:val="123"/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8558B2">
              <w:rPr>
                <w:sz w:val="24"/>
                <w:szCs w:val="24"/>
              </w:rPr>
              <w:t>е подверга</w:t>
            </w:r>
            <w:r>
              <w:rPr>
                <w:sz w:val="24"/>
                <w:szCs w:val="24"/>
              </w:rPr>
              <w:t>ть</w:t>
            </w:r>
            <w:r w:rsidRPr="008558B2">
              <w:rPr>
                <w:sz w:val="24"/>
                <w:szCs w:val="24"/>
              </w:rPr>
              <w:t xml:space="preserve"> продукт воздействию воды или другой жидкости</w:t>
            </w:r>
            <w:r>
              <w:rPr>
                <w:sz w:val="24"/>
                <w:szCs w:val="24"/>
              </w:rPr>
              <w:t>;</w:t>
            </w:r>
          </w:p>
          <w:p w14:paraId="0239841B" w14:textId="644BA24F" w:rsidR="004B1218" w:rsidRDefault="004B1218" w:rsidP="00FE47EB">
            <w:pPr>
              <w:pStyle w:val="123"/>
              <w:spacing w:line="276" w:lineRule="auto"/>
              <w:contextualSpacing/>
              <w:rPr>
                <w:sz w:val="24"/>
                <w:szCs w:val="24"/>
              </w:rPr>
            </w:pPr>
            <w:r w:rsidRPr="008558B2">
              <w:rPr>
                <w:sz w:val="24"/>
                <w:szCs w:val="24"/>
              </w:rPr>
              <w:t>При работе с продуктом не размещайте на его поверхности металлические предметы. Металлические</w:t>
            </w:r>
            <w:r>
              <w:rPr>
                <w:sz w:val="24"/>
                <w:szCs w:val="24"/>
              </w:rPr>
              <w:t xml:space="preserve"> </w:t>
            </w:r>
            <w:r w:rsidRPr="008558B2">
              <w:rPr>
                <w:sz w:val="24"/>
                <w:szCs w:val="24"/>
              </w:rPr>
              <w:t xml:space="preserve">предметы, размещенные на поверхности продукта </w:t>
            </w:r>
            <w:r w:rsidR="00586178" w:rsidRPr="008558B2">
              <w:rPr>
                <w:sz w:val="24"/>
                <w:szCs w:val="24"/>
              </w:rPr>
              <w:t>во время его работы,</w:t>
            </w:r>
            <w:r w:rsidRPr="008558B2">
              <w:rPr>
                <w:sz w:val="24"/>
                <w:szCs w:val="24"/>
              </w:rPr>
              <w:t xml:space="preserve"> могут привести к помехам и сбоям</w:t>
            </w:r>
            <w:r>
              <w:rPr>
                <w:sz w:val="24"/>
                <w:szCs w:val="24"/>
              </w:rPr>
              <w:t xml:space="preserve"> </w:t>
            </w:r>
            <w:r w:rsidRPr="008558B2">
              <w:rPr>
                <w:sz w:val="24"/>
                <w:szCs w:val="24"/>
              </w:rPr>
              <w:t>в работе</w:t>
            </w:r>
            <w:r>
              <w:rPr>
                <w:sz w:val="24"/>
                <w:szCs w:val="24"/>
              </w:rPr>
              <w:t>.</w:t>
            </w:r>
          </w:p>
          <w:p w14:paraId="738DAFD6" w14:textId="77777777" w:rsidR="004B1218" w:rsidRPr="00B830CE" w:rsidRDefault="004B1218" w:rsidP="00FE47EB">
            <w:pPr>
              <w:pStyle w:val="123"/>
              <w:spacing w:line="276" w:lineRule="auto"/>
              <w:contextualSpacing/>
              <w:rPr>
                <w:sz w:val="24"/>
                <w:szCs w:val="24"/>
              </w:rPr>
            </w:pPr>
            <w:r w:rsidRPr="008558B2">
              <w:rPr>
                <w:sz w:val="24"/>
                <w:szCs w:val="24"/>
              </w:rPr>
              <w:t>Не нажима</w:t>
            </w:r>
            <w:r>
              <w:rPr>
                <w:sz w:val="24"/>
                <w:szCs w:val="24"/>
              </w:rPr>
              <w:t>ть</w:t>
            </w:r>
            <w:r w:rsidRPr="008558B2">
              <w:rPr>
                <w:sz w:val="24"/>
                <w:szCs w:val="24"/>
              </w:rPr>
              <w:t xml:space="preserve"> слишком сильно на наконечник пера, ластик или боковую кнопку. Это сокращает срок</w:t>
            </w:r>
            <w:r>
              <w:rPr>
                <w:sz w:val="24"/>
                <w:szCs w:val="24"/>
              </w:rPr>
              <w:t xml:space="preserve"> </w:t>
            </w:r>
            <w:r w:rsidRPr="008558B2">
              <w:rPr>
                <w:sz w:val="24"/>
                <w:szCs w:val="24"/>
              </w:rPr>
              <w:t>службы наконечника и может привести к сбоям в работе пера.</w:t>
            </w:r>
          </w:p>
        </w:tc>
      </w:tr>
    </w:tbl>
    <w:p w14:paraId="2A2550A2" w14:textId="77777777" w:rsidR="001A206B" w:rsidRPr="00FE47EB" w:rsidRDefault="001A206B" w:rsidP="00FE47E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49324D9" w14:textId="77777777" w:rsidR="001A206B" w:rsidRDefault="00A8114D" w:rsidP="009E4762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6. Требования охраны </w:t>
      </w:r>
      <w:r w:rsidR="00195C80">
        <w:rPr>
          <w:rFonts w:ascii="Cambria" w:eastAsia="Cambria" w:hAnsi="Cambria" w:cs="Cambria"/>
          <w:b/>
          <w:color w:val="000000"/>
          <w:sz w:val="28"/>
          <w:szCs w:val="28"/>
        </w:rPr>
        <w:t xml:space="preserve">труда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в аварийных ситуациях</w:t>
      </w:r>
    </w:p>
    <w:p w14:paraId="4BF99C68" w14:textId="77777777" w:rsidR="001A206B" w:rsidRDefault="00A8114D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7777777" w:rsidR="001A206B" w:rsidRDefault="00A8114D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7777777" w:rsidR="001A206B" w:rsidRDefault="00A8114D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6.1.2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747159E6" w14:textId="3ECAE1D2" w:rsidR="001A206B" w:rsidRDefault="00A8114D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>
        <w:rPr>
          <w:rFonts w:eastAsia="Times New Roman" w:cs="Times New Roman"/>
          <w:color w:val="000000"/>
          <w:sz w:val="28"/>
          <w:szCs w:val="28"/>
        </w:rPr>
        <w:t>необходимо:</w:t>
      </w:r>
    </w:p>
    <w:p w14:paraId="6703FD0E" w14:textId="77777777" w:rsidR="00586178" w:rsidRPr="00DA57CA" w:rsidRDefault="00586178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DA57CA">
        <w:rPr>
          <w:rFonts w:eastAsia="Times New Roman" w:cs="Times New Roman"/>
          <w:color w:val="000000"/>
          <w:sz w:val="28"/>
          <w:szCs w:val="28"/>
        </w:rPr>
        <w:t>Немедленно оповестить Главного эксперта и экспертов. При последующем развитии событий следует руководствоваться указаниями Главного эксперта. Приложить усилия для исключения состояния страха и паники.</w:t>
      </w:r>
    </w:p>
    <w:p w14:paraId="1F0FEAD7" w14:textId="23469C29" w:rsidR="00586178" w:rsidRPr="00DA57CA" w:rsidRDefault="00586178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DA57CA">
        <w:rPr>
          <w:rFonts w:eastAsia="Times New Roman" w:cs="Times New Roman"/>
          <w:color w:val="000000"/>
          <w:sz w:val="28"/>
          <w:szCs w:val="28"/>
        </w:rPr>
        <w:t xml:space="preserve">При обнаружении очага возгорания на конкурсной площадке необходимо любым возможным способом постараться загасить пламя в </w:t>
      </w:r>
      <w:r w:rsidR="00A974CD">
        <w:rPr>
          <w:rFonts w:eastAsia="Times New Roman" w:cs="Times New Roman"/>
          <w:color w:val="000000"/>
          <w:sz w:val="28"/>
          <w:szCs w:val="28"/>
        </w:rPr>
        <w:t>«</w:t>
      </w:r>
      <w:r w:rsidRPr="00DA57CA">
        <w:rPr>
          <w:rFonts w:eastAsia="Times New Roman" w:cs="Times New Roman"/>
          <w:color w:val="000000"/>
          <w:sz w:val="28"/>
          <w:szCs w:val="28"/>
        </w:rPr>
        <w:t>зародыше</w:t>
      </w:r>
      <w:r w:rsidR="00A974CD">
        <w:rPr>
          <w:rFonts w:eastAsia="Times New Roman" w:cs="Times New Roman"/>
          <w:color w:val="000000"/>
          <w:sz w:val="28"/>
          <w:szCs w:val="28"/>
        </w:rPr>
        <w:t>»</w:t>
      </w:r>
      <w:r w:rsidRPr="00DA57CA">
        <w:rPr>
          <w:rFonts w:eastAsia="Times New Roman" w:cs="Times New Roman"/>
          <w:color w:val="000000"/>
          <w:sz w:val="28"/>
          <w:szCs w:val="28"/>
        </w:rPr>
        <w:t xml:space="preserve"> с обязательным соблюдением мер личной безопасности.</w:t>
      </w:r>
    </w:p>
    <w:p w14:paraId="40B0EB09" w14:textId="77777777" w:rsidR="00586178" w:rsidRPr="00DA57CA" w:rsidRDefault="00586178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DA57CA">
        <w:rPr>
          <w:rFonts w:eastAsia="Times New Roman" w:cs="Times New Roman"/>
          <w:color w:val="000000"/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5E358332" w14:textId="77777777" w:rsidR="00586178" w:rsidRDefault="00586178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DA57CA">
        <w:rPr>
          <w:rFonts w:eastAsia="Times New Roman" w:cs="Times New Roman"/>
          <w:color w:val="000000"/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3B92B9BA" w14:textId="77777777" w:rsidR="001A206B" w:rsidRDefault="001A206B" w:rsidP="00A974CD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06EBE113" w14:textId="77777777" w:rsidR="001A206B" w:rsidRDefault="00A8114D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22265AD7" w14:textId="77777777" w:rsidR="001A206B" w:rsidRDefault="00A8114D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14:paraId="3477A1C7" w14:textId="77777777" w:rsidR="001A206B" w:rsidRDefault="00A8114D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6C86278E" w14:textId="77777777" w:rsidR="001A206B" w:rsidRDefault="00A8114D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71A871BD" w14:textId="77777777" w:rsidR="001A206B" w:rsidRDefault="00A8114D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6.6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7EB4E4F3" w14:textId="77777777" w:rsidR="001A206B" w:rsidRDefault="00A8114D" w:rsidP="009E4762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7" w:name="_heading=h.4d34og8"/>
      <w:bookmarkEnd w:id="7"/>
      <w:r>
        <w:rPr>
          <w:rFonts w:ascii="Cambria" w:eastAsia="Cambria" w:hAnsi="Cambria" w:cs="Cambria"/>
          <w:b/>
          <w:color w:val="000000"/>
          <w:sz w:val="28"/>
          <w:szCs w:val="28"/>
        </w:rPr>
        <w:lastRenderedPageBreak/>
        <w:t>7. Требования охраны труда по окончании работы</w:t>
      </w:r>
    </w:p>
    <w:p w14:paraId="7CC03077" w14:textId="77777777" w:rsidR="001A206B" w:rsidRDefault="00A8114D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12758DB3" w14:textId="77777777" w:rsidR="00586178" w:rsidRPr="000E572C" w:rsidRDefault="00586178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E572C">
        <w:rPr>
          <w:rFonts w:eastAsia="Times New Roman" w:cs="Times New Roman"/>
          <w:color w:val="000000"/>
          <w:sz w:val="28"/>
          <w:szCs w:val="28"/>
        </w:rPr>
        <w:t xml:space="preserve">Привести в порядок рабочее место. </w:t>
      </w:r>
    </w:p>
    <w:p w14:paraId="55F0CC8D" w14:textId="63E7BF15" w:rsidR="00586178" w:rsidRPr="000E572C" w:rsidRDefault="00586178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Дополнительный и</w:t>
      </w:r>
      <w:r w:rsidRPr="000E572C">
        <w:rPr>
          <w:rFonts w:eastAsia="Times New Roman" w:cs="Times New Roman"/>
          <w:color w:val="000000"/>
          <w:sz w:val="28"/>
          <w:szCs w:val="28"/>
        </w:rPr>
        <w:t>нструмент убрать в специально предназначенное для хранени</w:t>
      </w:r>
      <w:r>
        <w:rPr>
          <w:rFonts w:eastAsia="Times New Roman" w:cs="Times New Roman"/>
          <w:color w:val="000000"/>
          <w:sz w:val="28"/>
          <w:szCs w:val="28"/>
        </w:rPr>
        <w:t>я</w:t>
      </w:r>
      <w:r w:rsidRPr="000E572C">
        <w:rPr>
          <w:rFonts w:eastAsia="Times New Roman" w:cs="Times New Roman"/>
          <w:color w:val="000000"/>
          <w:sz w:val="28"/>
          <w:szCs w:val="28"/>
        </w:rPr>
        <w:t xml:space="preserve"> место.</w:t>
      </w:r>
    </w:p>
    <w:p w14:paraId="11E417D0" w14:textId="77777777" w:rsidR="00586178" w:rsidRPr="000E572C" w:rsidRDefault="00586178" w:rsidP="009E47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E572C">
        <w:rPr>
          <w:rFonts w:eastAsia="Times New Roman" w:cs="Times New Roman"/>
          <w:color w:val="000000"/>
          <w:sz w:val="28"/>
          <w:szCs w:val="28"/>
        </w:rPr>
        <w:t>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14:paraId="74103E89" w14:textId="77777777" w:rsidR="001A206B" w:rsidRDefault="001A206B" w:rsidP="009E4762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</w:p>
    <w:sectPr w:rsidR="001A206B">
      <w:footerReference w:type="default" r:id="rId9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37F4F" w14:textId="77777777" w:rsidR="00661356" w:rsidRDefault="00661356">
      <w:pPr>
        <w:spacing w:line="240" w:lineRule="auto"/>
      </w:pPr>
      <w:r>
        <w:separator/>
      </w:r>
    </w:p>
  </w:endnote>
  <w:endnote w:type="continuationSeparator" w:id="0">
    <w:p w14:paraId="2A2C918A" w14:textId="77777777" w:rsidR="00661356" w:rsidRDefault="006613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29822" w14:textId="0A4DD0DE" w:rsidR="001A206B" w:rsidRPr="00FE47E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cs="Times New Roman"/>
        <w:color w:val="000000"/>
      </w:rPr>
    </w:pPr>
    <w:r w:rsidRPr="00FE47EB">
      <w:rPr>
        <w:rFonts w:cs="Times New Roman"/>
        <w:color w:val="000000"/>
      </w:rPr>
      <w:fldChar w:fldCharType="begin"/>
    </w:r>
    <w:r w:rsidRPr="00FE47EB">
      <w:rPr>
        <w:rFonts w:cs="Times New Roman"/>
        <w:color w:val="000000"/>
      </w:rPr>
      <w:instrText>PAGE</w:instrText>
    </w:r>
    <w:r w:rsidRPr="00FE47EB">
      <w:rPr>
        <w:rFonts w:cs="Times New Roman"/>
        <w:color w:val="000000"/>
      </w:rPr>
      <w:fldChar w:fldCharType="separate"/>
    </w:r>
    <w:r w:rsidR="00F26301" w:rsidRPr="00FE47EB">
      <w:rPr>
        <w:rFonts w:cs="Times New Roman"/>
        <w:noProof/>
        <w:color w:val="000000"/>
      </w:rPr>
      <w:t>6</w:t>
    </w:r>
    <w:r w:rsidRPr="00FE47EB">
      <w:rPr>
        <w:rFonts w:cs="Times New Roman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D712A" w14:textId="77777777" w:rsidR="00661356" w:rsidRDefault="00661356">
      <w:pPr>
        <w:spacing w:line="240" w:lineRule="auto"/>
      </w:pPr>
      <w:r>
        <w:separator/>
      </w:r>
    </w:p>
  </w:footnote>
  <w:footnote w:type="continuationSeparator" w:id="0">
    <w:p w14:paraId="1354B3B9" w14:textId="77777777" w:rsidR="00661356" w:rsidRDefault="0066135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E110938"/>
    <w:multiLevelType w:val="hybridMultilevel"/>
    <w:tmpl w:val="913C4B6C"/>
    <w:lvl w:ilvl="0" w:tplc="32BE24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4B3036D4"/>
    <w:multiLevelType w:val="hybridMultilevel"/>
    <w:tmpl w:val="3E9EA8BA"/>
    <w:lvl w:ilvl="0" w:tplc="32BE24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6577559E"/>
    <w:multiLevelType w:val="hybridMultilevel"/>
    <w:tmpl w:val="A0542EA6"/>
    <w:lvl w:ilvl="0" w:tplc="32BE24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79AF7F2F"/>
    <w:multiLevelType w:val="hybridMultilevel"/>
    <w:tmpl w:val="A93032B6"/>
    <w:lvl w:ilvl="0" w:tplc="D6003530">
      <w:numFmt w:val="bullet"/>
      <w:pStyle w:val="123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6"/>
  </w:num>
  <w:num w:numId="4">
    <w:abstractNumId w:val="8"/>
  </w:num>
  <w:num w:numId="5">
    <w:abstractNumId w:val="9"/>
  </w:num>
  <w:num w:numId="6">
    <w:abstractNumId w:val="0"/>
  </w:num>
  <w:num w:numId="7">
    <w:abstractNumId w:val="1"/>
  </w:num>
  <w:num w:numId="8">
    <w:abstractNumId w:val="3"/>
  </w:num>
  <w:num w:numId="9">
    <w:abstractNumId w:val="2"/>
  </w:num>
  <w:num w:numId="10">
    <w:abstractNumId w:val="12"/>
  </w:num>
  <w:num w:numId="11">
    <w:abstractNumId w:val="4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06B"/>
    <w:rsid w:val="00004270"/>
    <w:rsid w:val="001828C1"/>
    <w:rsid w:val="00195C80"/>
    <w:rsid w:val="001A206B"/>
    <w:rsid w:val="001D22B9"/>
    <w:rsid w:val="002C13EA"/>
    <w:rsid w:val="00325995"/>
    <w:rsid w:val="0033333C"/>
    <w:rsid w:val="004B1218"/>
    <w:rsid w:val="00584FB3"/>
    <w:rsid w:val="00586178"/>
    <w:rsid w:val="00661356"/>
    <w:rsid w:val="00790F08"/>
    <w:rsid w:val="008A19A7"/>
    <w:rsid w:val="009269AB"/>
    <w:rsid w:val="00940A53"/>
    <w:rsid w:val="009528B0"/>
    <w:rsid w:val="009E4762"/>
    <w:rsid w:val="00A7162A"/>
    <w:rsid w:val="00A8114D"/>
    <w:rsid w:val="00A974CD"/>
    <w:rsid w:val="00B129F6"/>
    <w:rsid w:val="00B366B4"/>
    <w:rsid w:val="00C1261D"/>
    <w:rsid w:val="00C35FCE"/>
    <w:rsid w:val="00F13DD9"/>
    <w:rsid w:val="00F17E39"/>
    <w:rsid w:val="00F26301"/>
    <w:rsid w:val="00F65F05"/>
    <w:rsid w:val="00F66017"/>
    <w:rsid w:val="00FE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  <w:style w:type="paragraph" w:customStyle="1" w:styleId="123">
    <w:name w:val="123"/>
    <w:basedOn w:val="a"/>
    <w:link w:val="1230"/>
    <w:qFormat/>
    <w:rsid w:val="00F65F05"/>
    <w:pPr>
      <w:numPr>
        <w:numId w:val="10"/>
      </w:numPr>
      <w:suppressAutoHyphens/>
      <w:spacing w:line="360" w:lineRule="auto"/>
      <w:jc w:val="both"/>
      <w:outlineLvl w:val="9"/>
    </w:pPr>
    <w:rPr>
      <w:rFonts w:eastAsia="Times New Roman" w:cs="Times New Roman"/>
      <w:color w:val="000000"/>
      <w:position w:val="0"/>
      <w:sz w:val="28"/>
      <w:szCs w:val="28"/>
      <w:lang w:bidi="ru-RU"/>
    </w:rPr>
  </w:style>
  <w:style w:type="character" w:customStyle="1" w:styleId="1230">
    <w:name w:val="123 Знак"/>
    <w:link w:val="123"/>
    <w:rsid w:val="00F65F05"/>
    <w:rPr>
      <w:rFonts w:ascii="Times New Roman" w:eastAsia="Times New Roman" w:hAnsi="Times New Roman" w:cs="Times New Roman"/>
      <w:color w:val="000000"/>
      <w:sz w:val="28"/>
      <w:szCs w:val="2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2066</Words>
  <Characters>11779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Петровна Овчинникова</dc:creator>
  <cp:lastModifiedBy>admin</cp:lastModifiedBy>
  <cp:revision>2</cp:revision>
  <dcterms:created xsi:type="dcterms:W3CDTF">2025-02-05T06:25:00Z</dcterms:created>
  <dcterms:modified xsi:type="dcterms:W3CDTF">2025-02-05T06:25:00Z</dcterms:modified>
</cp:coreProperties>
</file>