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DD41D2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7426B">
        <w:rPr>
          <w:rFonts w:ascii="Times New Roman" w:hAnsi="Times New Roman" w:cs="Times New Roman"/>
          <w:b/>
          <w:bCs/>
          <w:sz w:val="36"/>
          <w:szCs w:val="36"/>
        </w:rPr>
        <w:t>Графический дизайн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76EFA10" w14:textId="0D1D8FC3" w:rsidR="00C7426B" w:rsidRPr="00C7426B" w:rsidRDefault="00C7426B" w:rsidP="00C742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C7426B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Регионального этапа чемпионата 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по профессиональному мастерству «</w:t>
      </w:r>
      <w:r w:rsidRPr="00C7426B">
        <w:rPr>
          <w:rFonts w:ascii="Times New Roman" w:hAnsi="Times New Roman" w:cs="Times New Roman"/>
          <w:b/>
          <w:bCs/>
          <w:i/>
          <w:sz w:val="36"/>
          <w:szCs w:val="36"/>
        </w:rPr>
        <w:t>Профессионалы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»</w:t>
      </w:r>
    </w:p>
    <w:p w14:paraId="790C95D9" w14:textId="377C0331" w:rsidR="00410311" w:rsidRDefault="00C7426B" w:rsidP="00C742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7426B">
        <w:rPr>
          <w:rFonts w:ascii="Times New Roman" w:hAnsi="Times New Roman" w:cs="Times New Roman"/>
          <w:b/>
          <w:bCs/>
          <w:i/>
          <w:sz w:val="36"/>
          <w:szCs w:val="36"/>
        </w:rPr>
        <w:t>Основная линейка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FFC8778" w:rsidR="00483FA6" w:rsidRDefault="00C7426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CC0D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B8239D6" w14:textId="3DF18934" w:rsidR="00CC0D35" w:rsidRDefault="00CC0D35" w:rsidP="00CC0D35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578702EB" wp14:editId="3EE25571">
            <wp:extent cx="9734550" cy="6884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209" cy="688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D35" w:rsidSect="00CC0D35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62B50"/>
    <w:rsid w:val="00410311"/>
    <w:rsid w:val="00483FA6"/>
    <w:rsid w:val="00714DFB"/>
    <w:rsid w:val="00C37E4F"/>
    <w:rsid w:val="00C7426B"/>
    <w:rsid w:val="00CC0D35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2023-10-02T14:41:00Z</dcterms:created>
  <dcterms:modified xsi:type="dcterms:W3CDTF">2025-02-05T05:56:00Z</dcterms:modified>
</cp:coreProperties>
</file>